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BB236" w14:textId="65D81AF2" w:rsidR="00376E4D" w:rsidRPr="00543D81" w:rsidRDefault="001001EA" w:rsidP="00543D81">
      <w:pPr>
        <w:pStyle w:val="DocTitle"/>
        <w:tabs>
          <w:tab w:val="left" w:pos="1700"/>
          <w:tab w:val="right" w:pos="9367"/>
        </w:tabs>
        <w:spacing w:before="0"/>
        <w:ind w:left="720"/>
        <w:rPr>
          <w:rFonts w:ascii="SimHei" w:eastAsia="SimHei" w:hAnsi="SimHei"/>
          <w:lang w:eastAsia="zh-CN"/>
        </w:rPr>
      </w:pPr>
      <w:bookmarkStart w:id="0" w:name="_GoBack"/>
      <w:bookmarkEnd w:id="0"/>
      <w:r w:rsidRPr="001001EA">
        <w:rPr>
          <w:rFonts w:eastAsia="SimSun"/>
          <w:color w:val="FFFFFF"/>
          <w:spacing w:val="-12"/>
          <w:sz w:val="52"/>
          <w:lang w:eastAsia="zh-CN"/>
        </w:rPr>
        <w:t xml:space="preserve">                             </w:t>
      </w:r>
      <w:r w:rsidRPr="00543D81">
        <w:rPr>
          <w:rFonts w:ascii="SimHei" w:eastAsia="SimHei" w:hAnsi="SimHei"/>
          <w:color w:val="FFFFFF"/>
          <w:spacing w:val="-12"/>
          <w:sz w:val="52"/>
          <w:lang w:eastAsia="zh-CN"/>
        </w:rPr>
        <w:t xml:space="preserve">  </w:t>
      </w:r>
      <w:r w:rsidRPr="00543D81">
        <w:rPr>
          <w:rFonts w:ascii="SimHei" w:eastAsia="SimHei" w:hAnsi="SimHei" w:cs="SimSun" w:hint="eastAsia"/>
          <w:color w:val="FFFFFF"/>
          <w:spacing w:val="-64"/>
          <w:sz w:val="52"/>
          <w:lang w:eastAsia="zh-CN"/>
        </w:rPr>
        <w:t>点对点行业援助</w:t>
      </w:r>
      <w:r w:rsidRPr="00543D81">
        <w:rPr>
          <w:rFonts w:ascii="SimHei" w:eastAsia="SimHei" w:hAnsi="SimHei"/>
          <w:color w:val="FFFFFF"/>
          <w:spacing w:val="-15"/>
          <w:sz w:val="52"/>
          <w:lang w:eastAsia="zh-CN"/>
        </w:rPr>
        <w:t xml:space="preserve">           </w:t>
      </w:r>
      <w:r w:rsidRPr="00543D81">
        <w:rPr>
          <w:rFonts w:ascii="SimHei" w:eastAsia="SimHei" w:hAnsi="SimHei"/>
          <w:spacing w:val="0"/>
          <w:sz w:val="32"/>
          <w:szCs w:val="32"/>
          <w:lang w:eastAsia="zh-CN"/>
        </w:rPr>
        <w:tab/>
        <w:t xml:space="preserve">                      </w:t>
      </w:r>
      <w:r w:rsidRPr="00543D81">
        <w:rPr>
          <w:rFonts w:ascii="SimHei" w:eastAsia="SimHei" w:hAnsi="SimHei" w:cs="SimSun" w:hint="eastAsia"/>
          <w:spacing w:val="0"/>
          <w:sz w:val="32"/>
          <w:szCs w:val="32"/>
          <w:lang w:eastAsia="zh-CN"/>
        </w:rPr>
        <w:t>额外援助金</w:t>
      </w:r>
    </w:p>
    <w:p w14:paraId="64B09071" w14:textId="15613C4A" w:rsidR="00376E4D" w:rsidRDefault="00376E4D" w:rsidP="00206925">
      <w:pPr>
        <w:pStyle w:val="Heading1"/>
      </w:pPr>
    </w:p>
    <w:p w14:paraId="6AD5760D" w14:textId="441AD776" w:rsidR="000D5365" w:rsidRPr="00206925" w:rsidRDefault="001001EA" w:rsidP="00206925">
      <w:pPr>
        <w:pStyle w:val="Heading1"/>
      </w:pPr>
      <w:r w:rsidRPr="00206925">
        <w:rPr>
          <w:rFonts w:hint="eastAsia"/>
        </w:rPr>
        <w:t>计划概览</w:t>
      </w:r>
    </w:p>
    <w:p w14:paraId="1A1EB92D" w14:textId="057A9845" w:rsidR="000D5365" w:rsidRPr="00E71D8D" w:rsidRDefault="001001EA" w:rsidP="000D5365">
      <w:pPr>
        <w:tabs>
          <w:tab w:val="left" w:pos="3581"/>
        </w:tabs>
        <w:spacing w:before="120"/>
        <w:jc w:val="both"/>
        <w:rPr>
          <w:rFonts w:ascii="SimHei" w:eastAsia="SimHei" w:hAnsi="SimHei"/>
          <w:bCs/>
          <w:color w:val="000000" w:themeColor="text1"/>
          <w:sz w:val="24"/>
          <w:szCs w:val="24"/>
          <w:u w:color="002664"/>
          <w:bdr w:val="nil"/>
          <w:lang w:eastAsia="zh-CN"/>
        </w:rPr>
      </w:pPr>
      <w:r w:rsidRPr="00E71D8D">
        <w:rPr>
          <w:rFonts w:ascii="SimHei" w:eastAsia="SimHei" w:hAnsi="SimHei" w:cs="Arial Unicode MS" w:hint="eastAsia"/>
          <w:bCs/>
          <w:color w:val="000000" w:themeColor="text1"/>
          <w:sz w:val="24"/>
          <w:szCs w:val="24"/>
          <w:u w:color="002664"/>
          <w:bdr w:val="nil"/>
          <w:lang w:eastAsia="zh-CN"/>
        </w:rPr>
        <w:t>新南威尔士州政府</w:t>
      </w:r>
      <w:r w:rsidRPr="00543D81">
        <w:rPr>
          <w:rFonts w:eastAsia="Arial Unicode MS" w:cs="Arial Unicode MS" w:hint="eastAsia"/>
          <w:bCs/>
          <w:color w:val="000000" w:themeColor="text1"/>
          <w:sz w:val="24"/>
          <w:szCs w:val="24"/>
          <w:u w:color="002664"/>
          <w:bdr w:val="nil"/>
          <w:lang w:eastAsia="zh-CN"/>
        </w:rPr>
        <w:t>（</w:t>
      </w:r>
      <w:r w:rsidRPr="00543D81">
        <w:rPr>
          <w:rFonts w:eastAsia="Arial Unicode MS" w:cs="Arial Unicode MS"/>
          <w:bCs/>
          <w:color w:val="000000" w:themeColor="text1"/>
          <w:sz w:val="24"/>
          <w:szCs w:val="24"/>
          <w:u w:color="002664"/>
          <w:bdr w:val="nil"/>
          <w:lang w:eastAsia="zh-CN"/>
        </w:rPr>
        <w:t>NSW Government</w:t>
      </w:r>
      <w:r w:rsidRPr="00543D81">
        <w:rPr>
          <w:rFonts w:eastAsia="Arial Unicode MS" w:cs="Arial Unicode MS" w:hint="eastAsia"/>
          <w:bCs/>
          <w:color w:val="000000" w:themeColor="text1"/>
          <w:sz w:val="24"/>
          <w:szCs w:val="24"/>
          <w:u w:color="002664"/>
          <w:bdr w:val="nil"/>
          <w:lang w:eastAsia="zh-CN"/>
        </w:rPr>
        <w:t>）</w:t>
      </w:r>
      <w:r w:rsidRPr="00E71D8D">
        <w:rPr>
          <w:rFonts w:ascii="SimHei" w:eastAsia="SimHei" w:hAnsi="SimHei" w:cs="Arial Unicode MS" w:hint="eastAsia"/>
          <w:bCs/>
          <w:color w:val="000000" w:themeColor="text1"/>
          <w:sz w:val="24"/>
          <w:szCs w:val="24"/>
          <w:u w:color="002664"/>
          <w:bdr w:val="nil"/>
          <w:lang w:eastAsia="zh-CN"/>
        </w:rPr>
        <w:t>注意到本州许多地区在进行点对点交通改革后，当地出租车和租车行业面临压力，承诺为受改革影响的出租车和出租汽车许可证持有者提供行业调整性援助金。</w:t>
      </w:r>
    </w:p>
    <w:p w14:paraId="27B2AEC5" w14:textId="525B9F1C" w:rsidR="000D5365" w:rsidRPr="00ED21BC" w:rsidRDefault="001001EA" w:rsidP="000D5365">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E71D8D">
        <w:rPr>
          <w:rFonts w:ascii="SimHei" w:eastAsia="SimHei" w:hAnsi="SimHei" w:hint="eastAsia"/>
          <w:bCs/>
          <w:color w:val="000000" w:themeColor="text1"/>
          <w:sz w:val="24"/>
          <w:szCs w:val="24"/>
          <w:u w:color="002664"/>
          <w:bdr w:val="nil"/>
          <w:lang w:eastAsia="zh-CN"/>
        </w:rPr>
        <w:t>拨款高达</w:t>
      </w:r>
      <w:r w:rsidRPr="00CE786E">
        <w:rPr>
          <w:rFonts w:eastAsia="Arial Unicode MS"/>
          <w:bCs/>
          <w:color w:val="000000" w:themeColor="text1"/>
          <w:sz w:val="24"/>
          <w:szCs w:val="24"/>
          <w:u w:color="002664"/>
          <w:bdr w:val="nil"/>
          <w:lang w:eastAsia="zh-CN"/>
        </w:rPr>
        <w:t>1</w:t>
      </w:r>
      <w:r w:rsidRPr="00E71D8D">
        <w:rPr>
          <w:rFonts w:ascii="SimHei" w:eastAsia="SimHei" w:hAnsi="SimHei" w:hint="eastAsia"/>
          <w:bCs/>
          <w:color w:val="000000" w:themeColor="text1"/>
          <w:sz w:val="24"/>
          <w:szCs w:val="24"/>
          <w:u w:color="002664"/>
          <w:bdr w:val="nil"/>
          <w:lang w:eastAsia="zh-CN"/>
        </w:rPr>
        <w:t>亿</w:t>
      </w:r>
      <w:r w:rsidRPr="00CE786E">
        <w:rPr>
          <w:rFonts w:eastAsia="Arial Unicode MS"/>
          <w:bCs/>
          <w:color w:val="000000" w:themeColor="text1"/>
          <w:sz w:val="24"/>
          <w:szCs w:val="24"/>
          <w:u w:color="002664"/>
          <w:bdr w:val="nil"/>
          <w:lang w:eastAsia="zh-CN"/>
        </w:rPr>
        <w:t>4200</w:t>
      </w:r>
      <w:r w:rsidRPr="00E71D8D">
        <w:rPr>
          <w:rFonts w:ascii="SimHei" w:eastAsia="SimHei" w:hAnsi="SimHei" w:hint="eastAsia"/>
          <w:bCs/>
          <w:color w:val="000000" w:themeColor="text1"/>
          <w:sz w:val="24"/>
          <w:szCs w:val="24"/>
          <w:u w:color="002664"/>
          <w:bdr w:val="nil"/>
          <w:lang w:eastAsia="zh-CN"/>
        </w:rPr>
        <w:t>万澳元，</w:t>
      </w:r>
      <w:r>
        <w:rPr>
          <w:rFonts w:ascii="SimHei" w:eastAsia="SimHei" w:hAnsi="SimHei" w:hint="eastAsia"/>
          <w:bCs/>
          <w:color w:val="000000" w:themeColor="text1"/>
          <w:sz w:val="24"/>
          <w:szCs w:val="24"/>
          <w:u w:color="002664"/>
          <w:bdr w:val="nil"/>
          <w:lang w:eastAsia="zh-CN"/>
        </w:rPr>
        <w:t>有财务</w:t>
      </w:r>
      <w:r w:rsidRPr="00E71D8D">
        <w:rPr>
          <w:rFonts w:ascii="SimHei" w:eastAsia="SimHei" w:hAnsi="SimHei" w:hint="eastAsia"/>
          <w:bCs/>
          <w:color w:val="000000" w:themeColor="text1"/>
          <w:sz w:val="24"/>
          <w:szCs w:val="24"/>
          <w:u w:color="002664"/>
          <w:bdr w:val="nil"/>
          <w:lang w:eastAsia="zh-CN"/>
        </w:rPr>
        <w:t>困难的行业从业人员可通过额外援助金计划</w:t>
      </w:r>
      <w:r w:rsidRPr="00CE786E">
        <w:rPr>
          <w:rFonts w:eastAsia="Arial Unicode MS" w:hint="eastAsia"/>
          <w:bCs/>
          <w:color w:val="000000" w:themeColor="text1"/>
          <w:sz w:val="24"/>
          <w:szCs w:val="24"/>
          <w:u w:color="002664"/>
          <w:bdr w:val="nil"/>
          <w:lang w:eastAsia="zh-CN"/>
        </w:rPr>
        <w:t>（</w:t>
      </w:r>
      <w:r w:rsidRPr="00CE786E">
        <w:rPr>
          <w:rFonts w:eastAsia="Arial Unicode MS"/>
          <w:bCs/>
          <w:color w:val="000000" w:themeColor="text1"/>
          <w:sz w:val="24"/>
          <w:szCs w:val="24"/>
          <w:u w:color="002664"/>
          <w:bdr w:val="nil"/>
          <w:lang w:eastAsia="zh-CN"/>
        </w:rPr>
        <w:t>Additional Assistance Payment Scheme,</w:t>
      </w:r>
      <w:r w:rsidRPr="00E71D8D">
        <w:rPr>
          <w:rFonts w:ascii="SimHei" w:eastAsia="SimHei" w:hAnsi="SimHei"/>
          <w:bCs/>
          <w:color w:val="000000" w:themeColor="text1"/>
          <w:sz w:val="24"/>
          <w:szCs w:val="24"/>
          <w:u w:color="002664"/>
          <w:bdr w:val="nil"/>
          <w:lang w:eastAsia="zh-CN"/>
        </w:rPr>
        <w:t xml:space="preserve"> </w:t>
      </w:r>
      <w:r w:rsidRPr="00E71D8D">
        <w:rPr>
          <w:rFonts w:ascii="SimHei" w:eastAsia="SimHei" w:hAnsi="SimHei" w:hint="eastAsia"/>
          <w:bCs/>
          <w:color w:val="000000" w:themeColor="text1"/>
          <w:sz w:val="24"/>
          <w:szCs w:val="24"/>
          <w:u w:color="002664"/>
          <w:bdr w:val="nil"/>
          <w:lang w:eastAsia="zh-CN"/>
        </w:rPr>
        <w:t>简称</w:t>
      </w:r>
      <w:r w:rsidRPr="00CE786E">
        <w:rPr>
          <w:rFonts w:eastAsia="Arial Unicode MS"/>
          <w:bCs/>
          <w:color w:val="000000" w:themeColor="text1"/>
          <w:sz w:val="24"/>
          <w:szCs w:val="24"/>
          <w:u w:color="002664"/>
          <w:bdr w:val="nil"/>
          <w:lang w:eastAsia="zh-CN"/>
        </w:rPr>
        <w:t>AAPS</w:t>
      </w:r>
      <w:r w:rsidRPr="00CE786E">
        <w:rPr>
          <w:rFonts w:eastAsia="Arial Unicode MS" w:hint="eastAsia"/>
          <w:bCs/>
          <w:color w:val="000000" w:themeColor="text1"/>
          <w:sz w:val="24"/>
          <w:szCs w:val="24"/>
          <w:u w:color="002664"/>
          <w:bdr w:val="nil"/>
          <w:lang w:eastAsia="zh-CN"/>
        </w:rPr>
        <w:t>）</w:t>
      </w:r>
      <w:r w:rsidRPr="00E71D8D">
        <w:rPr>
          <w:rFonts w:ascii="SimHei" w:eastAsia="SimHei" w:hAnsi="SimHei" w:hint="eastAsia"/>
          <w:bCs/>
          <w:color w:val="000000" w:themeColor="text1"/>
          <w:sz w:val="24"/>
          <w:szCs w:val="24"/>
          <w:u w:color="002664"/>
          <w:bdr w:val="nil"/>
          <w:lang w:eastAsia="zh-CN"/>
        </w:rPr>
        <w:t>申请援助。</w:t>
      </w:r>
    </w:p>
    <w:p w14:paraId="0CE7709E" w14:textId="5D68BE36" w:rsidR="000D5365" w:rsidRPr="00E71D8D" w:rsidRDefault="001001EA" w:rsidP="000D5365">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lang w:eastAsia="zh-CN"/>
        </w:rPr>
      </w:pPr>
      <w:r w:rsidRPr="009349AB">
        <w:rPr>
          <w:rFonts w:eastAsia="Arial Unicode MS"/>
          <w:bCs/>
          <w:color w:val="000000" w:themeColor="text1"/>
          <w:sz w:val="24"/>
          <w:szCs w:val="24"/>
          <w:u w:color="002664"/>
          <w:bdr w:val="nil"/>
          <w:lang w:eastAsia="zh-CN"/>
        </w:rPr>
        <w:t>AAPS</w:t>
      </w:r>
      <w:r w:rsidRPr="00E71D8D">
        <w:rPr>
          <w:rFonts w:ascii="SimHei" w:eastAsia="SimHei" w:hAnsi="SimHei" w:hint="eastAsia"/>
          <w:bCs/>
          <w:color w:val="000000" w:themeColor="text1"/>
          <w:sz w:val="24"/>
          <w:szCs w:val="24"/>
          <w:u w:color="002664"/>
          <w:bdr w:val="nil"/>
          <w:lang w:eastAsia="zh-CN"/>
        </w:rPr>
        <w:t>的申请时间为</w:t>
      </w:r>
      <w:r w:rsidRPr="009349AB">
        <w:rPr>
          <w:rFonts w:eastAsia="Arial Unicode MS"/>
          <w:bCs/>
          <w:color w:val="000000" w:themeColor="text1"/>
          <w:sz w:val="24"/>
          <w:szCs w:val="24"/>
          <w:u w:color="002664"/>
          <w:bdr w:val="nil"/>
          <w:lang w:eastAsia="zh-CN"/>
        </w:rPr>
        <w:t>2018</w:t>
      </w:r>
      <w:r w:rsidRPr="00E71D8D">
        <w:rPr>
          <w:rFonts w:ascii="SimHei" w:eastAsia="SimHei" w:hAnsi="SimHei" w:hint="eastAsia"/>
          <w:bCs/>
          <w:color w:val="000000" w:themeColor="text1"/>
          <w:sz w:val="24"/>
          <w:szCs w:val="24"/>
          <w:u w:color="002664"/>
          <w:bdr w:val="nil"/>
          <w:lang w:eastAsia="zh-CN"/>
        </w:rPr>
        <w:t>年</w:t>
      </w:r>
      <w:r w:rsidRPr="009349AB">
        <w:rPr>
          <w:rFonts w:eastAsia="Arial Unicode MS"/>
          <w:bCs/>
          <w:color w:val="000000" w:themeColor="text1"/>
          <w:sz w:val="24"/>
          <w:szCs w:val="24"/>
          <w:u w:color="002664"/>
          <w:bdr w:val="nil"/>
          <w:lang w:eastAsia="zh-CN"/>
        </w:rPr>
        <w:t>7</w:t>
      </w:r>
      <w:r w:rsidRPr="00E71D8D">
        <w:rPr>
          <w:rFonts w:ascii="SimHei" w:eastAsia="SimHei" w:hAnsi="SimHei" w:hint="eastAsia"/>
          <w:bCs/>
          <w:color w:val="000000" w:themeColor="text1"/>
          <w:sz w:val="24"/>
          <w:szCs w:val="24"/>
          <w:u w:color="002664"/>
          <w:bdr w:val="nil"/>
          <w:lang w:eastAsia="zh-CN"/>
        </w:rPr>
        <w:t>月</w:t>
      </w:r>
      <w:r w:rsidRPr="009349AB">
        <w:rPr>
          <w:rFonts w:eastAsia="Arial Unicode MS"/>
          <w:bCs/>
          <w:color w:val="000000" w:themeColor="text1"/>
          <w:sz w:val="24"/>
          <w:szCs w:val="24"/>
          <w:u w:color="002664"/>
          <w:bdr w:val="nil"/>
          <w:lang w:eastAsia="zh-CN"/>
        </w:rPr>
        <w:t>2</w:t>
      </w:r>
      <w:r w:rsidRPr="00E71D8D">
        <w:rPr>
          <w:rFonts w:ascii="SimHei" w:eastAsia="SimHei" w:hAnsi="SimHei" w:hint="eastAsia"/>
          <w:bCs/>
          <w:color w:val="000000" w:themeColor="text1"/>
          <w:sz w:val="24"/>
          <w:szCs w:val="24"/>
          <w:u w:color="002664"/>
          <w:bdr w:val="nil"/>
          <w:lang w:eastAsia="zh-CN"/>
        </w:rPr>
        <w:t>日</w:t>
      </w:r>
      <w:r w:rsidRPr="009349AB">
        <w:rPr>
          <w:rFonts w:eastAsia="Arial Unicode MS" w:hint="eastAsia"/>
          <w:bCs/>
          <w:color w:val="000000" w:themeColor="text1"/>
          <w:sz w:val="24"/>
          <w:szCs w:val="24"/>
          <w:u w:color="002664"/>
          <w:bdr w:val="nil"/>
          <w:lang w:eastAsia="zh-CN"/>
        </w:rPr>
        <w:t>（</w:t>
      </w:r>
      <w:r w:rsidRPr="00E71D8D">
        <w:rPr>
          <w:rFonts w:ascii="SimHei" w:eastAsia="SimHei" w:hAnsi="SimHei" w:hint="eastAsia"/>
          <w:bCs/>
          <w:color w:val="000000" w:themeColor="text1"/>
          <w:sz w:val="24"/>
          <w:szCs w:val="24"/>
          <w:u w:color="002664"/>
          <w:bdr w:val="nil"/>
          <w:lang w:eastAsia="zh-CN"/>
        </w:rPr>
        <w:t>周一</w:t>
      </w:r>
      <w:r w:rsidRPr="009349AB">
        <w:rPr>
          <w:rFonts w:eastAsia="Arial Unicode MS" w:hint="eastAsia"/>
          <w:bCs/>
          <w:color w:val="000000" w:themeColor="text1"/>
          <w:sz w:val="24"/>
          <w:szCs w:val="24"/>
          <w:u w:color="002664"/>
          <w:bdr w:val="nil"/>
          <w:lang w:eastAsia="zh-CN"/>
        </w:rPr>
        <w:t>）</w:t>
      </w:r>
      <w:r w:rsidRPr="00E71D8D">
        <w:rPr>
          <w:rFonts w:ascii="SimHei" w:eastAsia="SimHei" w:hAnsi="SimHei" w:hint="eastAsia"/>
          <w:bCs/>
          <w:color w:val="000000" w:themeColor="text1"/>
          <w:sz w:val="24"/>
          <w:szCs w:val="24"/>
          <w:u w:color="002664"/>
          <w:bdr w:val="nil"/>
          <w:lang w:eastAsia="zh-CN"/>
        </w:rPr>
        <w:t>至</w:t>
      </w:r>
      <w:r w:rsidRPr="009349AB">
        <w:rPr>
          <w:rFonts w:eastAsia="Arial Unicode MS"/>
          <w:bCs/>
          <w:color w:val="000000" w:themeColor="text1"/>
          <w:sz w:val="24"/>
          <w:szCs w:val="24"/>
          <w:u w:color="002664"/>
          <w:bdr w:val="nil"/>
          <w:lang w:eastAsia="zh-CN"/>
        </w:rPr>
        <w:t>2018</w:t>
      </w:r>
      <w:r w:rsidRPr="00E71D8D">
        <w:rPr>
          <w:rFonts w:ascii="SimHei" w:eastAsia="SimHei" w:hAnsi="SimHei" w:hint="eastAsia"/>
          <w:bCs/>
          <w:color w:val="000000" w:themeColor="text1"/>
          <w:sz w:val="24"/>
          <w:szCs w:val="24"/>
          <w:u w:color="002664"/>
          <w:bdr w:val="nil"/>
          <w:lang w:eastAsia="zh-CN"/>
        </w:rPr>
        <w:t>年</w:t>
      </w:r>
      <w:r w:rsidRPr="009349AB">
        <w:rPr>
          <w:rFonts w:eastAsia="Arial Unicode MS"/>
          <w:bCs/>
          <w:color w:val="000000" w:themeColor="text1"/>
          <w:sz w:val="24"/>
          <w:szCs w:val="24"/>
          <w:u w:color="002664"/>
          <w:bdr w:val="nil"/>
          <w:lang w:eastAsia="zh-CN"/>
        </w:rPr>
        <w:t>10</w:t>
      </w:r>
      <w:r w:rsidRPr="00E71D8D">
        <w:rPr>
          <w:rFonts w:ascii="SimHei" w:eastAsia="SimHei" w:hAnsi="SimHei" w:hint="eastAsia"/>
          <w:bCs/>
          <w:color w:val="000000" w:themeColor="text1"/>
          <w:sz w:val="24"/>
          <w:szCs w:val="24"/>
          <w:u w:color="002664"/>
          <w:bdr w:val="nil"/>
          <w:lang w:eastAsia="zh-CN"/>
        </w:rPr>
        <w:t>月</w:t>
      </w:r>
      <w:r w:rsidRPr="009349AB">
        <w:rPr>
          <w:rFonts w:eastAsia="Arial Unicode MS"/>
          <w:bCs/>
          <w:color w:val="000000" w:themeColor="text1"/>
          <w:sz w:val="24"/>
          <w:szCs w:val="24"/>
          <w:u w:color="002664"/>
          <w:bdr w:val="nil"/>
          <w:lang w:eastAsia="zh-CN"/>
        </w:rPr>
        <w:t>1</w:t>
      </w:r>
      <w:r w:rsidRPr="00E71D8D">
        <w:rPr>
          <w:rFonts w:ascii="SimHei" w:eastAsia="SimHei" w:hAnsi="SimHei" w:hint="eastAsia"/>
          <w:bCs/>
          <w:color w:val="000000" w:themeColor="text1"/>
          <w:sz w:val="24"/>
          <w:szCs w:val="24"/>
          <w:u w:color="002664"/>
          <w:bdr w:val="nil"/>
          <w:lang w:eastAsia="zh-CN"/>
        </w:rPr>
        <w:t>日</w:t>
      </w:r>
      <w:r w:rsidRPr="009349AB">
        <w:rPr>
          <w:rFonts w:eastAsia="Arial Unicode MS" w:hint="eastAsia"/>
          <w:bCs/>
          <w:color w:val="000000" w:themeColor="text1"/>
          <w:sz w:val="24"/>
          <w:szCs w:val="24"/>
          <w:u w:color="002664"/>
          <w:bdr w:val="nil"/>
          <w:lang w:eastAsia="zh-CN"/>
        </w:rPr>
        <w:t>（</w:t>
      </w:r>
      <w:r w:rsidRPr="00E71D8D">
        <w:rPr>
          <w:rFonts w:ascii="SimHei" w:eastAsia="SimHei" w:hAnsi="SimHei" w:hint="eastAsia"/>
          <w:bCs/>
          <w:color w:val="000000" w:themeColor="text1"/>
          <w:sz w:val="24"/>
          <w:szCs w:val="24"/>
          <w:u w:color="002664"/>
          <w:bdr w:val="nil"/>
          <w:lang w:eastAsia="zh-CN"/>
        </w:rPr>
        <w:t>周一</w:t>
      </w:r>
      <w:r w:rsidRPr="009349AB">
        <w:rPr>
          <w:rFonts w:eastAsia="Arial Unicode MS" w:hint="eastAsia"/>
          <w:bCs/>
          <w:color w:val="000000" w:themeColor="text1"/>
          <w:sz w:val="24"/>
          <w:szCs w:val="24"/>
          <w:u w:color="002664"/>
          <w:bdr w:val="nil"/>
          <w:lang w:eastAsia="zh-CN"/>
        </w:rPr>
        <w:t>）</w:t>
      </w:r>
      <w:r w:rsidRPr="00E71D8D">
        <w:rPr>
          <w:rFonts w:ascii="SimHei" w:eastAsia="SimHei" w:hAnsi="SimHei" w:hint="eastAsia"/>
          <w:bCs/>
          <w:color w:val="000000" w:themeColor="text1"/>
          <w:sz w:val="24"/>
          <w:szCs w:val="24"/>
          <w:u w:color="002664"/>
          <w:bdr w:val="nil"/>
          <w:lang w:eastAsia="zh-CN"/>
        </w:rPr>
        <w:t>。逾期不予受理。</w:t>
      </w:r>
    </w:p>
    <w:p w14:paraId="25D827F4" w14:textId="5675D46A" w:rsidR="000D5365" w:rsidRPr="00E71D8D" w:rsidRDefault="001001EA" w:rsidP="000D5365">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lang w:eastAsia="zh-CN"/>
        </w:rPr>
      </w:pPr>
      <w:r w:rsidRPr="00E71D8D">
        <w:rPr>
          <w:rFonts w:ascii="SimHei" w:eastAsia="SimHei" w:hAnsi="SimHei" w:hint="eastAsia"/>
          <w:bCs/>
          <w:color w:val="000000" w:themeColor="text1"/>
          <w:sz w:val="24"/>
          <w:szCs w:val="24"/>
          <w:u w:color="002664"/>
          <w:bdr w:val="nil"/>
          <w:lang w:eastAsia="zh-CN"/>
        </w:rPr>
        <w:t>申请人必须</w:t>
      </w:r>
      <w:r>
        <w:rPr>
          <w:rFonts w:ascii="SimHei" w:eastAsia="SimHei" w:hAnsi="SimHei" w:hint="eastAsia"/>
          <w:bCs/>
          <w:color w:val="000000" w:themeColor="text1"/>
          <w:sz w:val="24"/>
          <w:szCs w:val="24"/>
          <w:u w:color="002664"/>
          <w:bdr w:val="nil"/>
          <w:lang w:eastAsia="zh-CN"/>
        </w:rPr>
        <w:t>符合</w:t>
      </w:r>
      <w:r w:rsidRPr="00E71D8D">
        <w:rPr>
          <w:rFonts w:ascii="SimHei" w:eastAsia="SimHei" w:hAnsi="SimHei"/>
          <w:bCs/>
          <w:color w:val="000000" w:themeColor="text1"/>
          <w:sz w:val="24"/>
          <w:szCs w:val="24"/>
          <w:u w:color="002664"/>
          <w:bdr w:val="nil"/>
          <w:lang w:eastAsia="zh-CN"/>
        </w:rPr>
        <w:t>:</w:t>
      </w:r>
    </w:p>
    <w:p w14:paraId="70818B36" w14:textId="4B8D66C7" w:rsidR="000D5365" w:rsidRPr="00E71D8D" w:rsidRDefault="001001EA" w:rsidP="009349AB">
      <w:pPr>
        <w:pStyle w:val="ListParagraph"/>
        <w:keepLines w:val="0"/>
        <w:widowControl w:val="0"/>
        <w:numPr>
          <w:ilvl w:val="0"/>
          <w:numId w:val="31"/>
        </w:numPr>
        <w:pBdr>
          <w:top w:val="nil"/>
          <w:left w:val="nil"/>
          <w:bottom w:val="nil"/>
          <w:right w:val="nil"/>
          <w:between w:val="nil"/>
          <w:bar w:val="nil"/>
        </w:pBdr>
        <w:autoSpaceDE w:val="0"/>
        <w:autoSpaceDN w:val="0"/>
        <w:spacing w:before="120" w:after="100" w:line="240" w:lineRule="auto"/>
        <w:jc w:val="both"/>
        <w:outlineLvl w:val="0"/>
        <w:rPr>
          <w:rFonts w:ascii="SimHei" w:eastAsia="SimHei" w:hAnsi="SimHei"/>
          <w:bCs/>
          <w:color w:val="000000" w:themeColor="text1"/>
          <w:sz w:val="24"/>
          <w:szCs w:val="24"/>
          <w:u w:color="002664"/>
          <w:bdr w:val="nil"/>
          <w:lang w:eastAsia="zh-CN"/>
        </w:rPr>
      </w:pPr>
      <w:r w:rsidRPr="00E71D8D">
        <w:rPr>
          <w:rFonts w:ascii="SimHei" w:eastAsia="SimHei" w:hAnsi="SimHei" w:hint="eastAsia"/>
          <w:bCs/>
          <w:color w:val="000000" w:themeColor="text1"/>
          <w:sz w:val="24"/>
          <w:szCs w:val="24"/>
          <w:u w:color="002664"/>
          <w:bdr w:val="nil"/>
          <w:lang w:eastAsia="zh-CN"/>
        </w:rPr>
        <w:t>从业于出租车或乘用出租车行业或与之相关；或者</w:t>
      </w:r>
      <w:r w:rsidR="000D5365" w:rsidRPr="00E71D8D">
        <w:rPr>
          <w:rFonts w:ascii="SimHei" w:eastAsia="SimHei" w:hAnsi="SimHei"/>
          <w:bCs/>
          <w:color w:val="000000" w:themeColor="text1"/>
          <w:sz w:val="24"/>
          <w:szCs w:val="24"/>
          <w:u w:color="002664"/>
          <w:bdr w:val="nil"/>
          <w:lang w:eastAsia="zh-CN"/>
        </w:rPr>
        <w:t xml:space="preserve"> </w:t>
      </w:r>
    </w:p>
    <w:p w14:paraId="34C69313" w14:textId="12EB6FE7" w:rsidR="000D5365" w:rsidRPr="00E71D8D" w:rsidRDefault="001001EA" w:rsidP="00425E6F">
      <w:pPr>
        <w:pStyle w:val="ListParagraph"/>
        <w:keepLines w:val="0"/>
        <w:widowControl w:val="0"/>
        <w:numPr>
          <w:ilvl w:val="0"/>
          <w:numId w:val="31"/>
        </w:numPr>
        <w:pBdr>
          <w:top w:val="nil"/>
          <w:left w:val="nil"/>
          <w:bottom w:val="nil"/>
          <w:right w:val="nil"/>
          <w:between w:val="nil"/>
          <w:bar w:val="nil"/>
        </w:pBdr>
        <w:autoSpaceDE w:val="0"/>
        <w:autoSpaceDN w:val="0"/>
        <w:spacing w:before="120" w:after="100" w:line="240" w:lineRule="auto"/>
        <w:jc w:val="both"/>
        <w:outlineLvl w:val="0"/>
        <w:rPr>
          <w:rFonts w:ascii="SimHei" w:eastAsia="SimHei" w:hAnsi="SimHei"/>
          <w:bCs/>
          <w:color w:val="000000" w:themeColor="text1"/>
          <w:sz w:val="24"/>
          <w:szCs w:val="24"/>
          <w:u w:color="002664"/>
          <w:bdr w:val="nil"/>
          <w:lang w:eastAsia="zh-CN"/>
        </w:rPr>
      </w:pPr>
      <w:r w:rsidRPr="00425E6F">
        <w:rPr>
          <w:rFonts w:eastAsia="Arial Unicode MS"/>
          <w:bCs/>
          <w:color w:val="000000" w:themeColor="text1"/>
          <w:sz w:val="24"/>
          <w:szCs w:val="24"/>
          <w:u w:color="002664"/>
          <w:bdr w:val="nil"/>
          <w:lang w:eastAsia="zh-CN"/>
        </w:rPr>
        <w:t>2016</w:t>
      </w:r>
      <w:r w:rsidRPr="00E71D8D">
        <w:rPr>
          <w:rFonts w:ascii="SimHei" w:eastAsia="SimHei" w:hAnsi="SimHei" w:hint="eastAsia"/>
          <w:bCs/>
          <w:color w:val="000000" w:themeColor="text1"/>
          <w:sz w:val="24"/>
          <w:szCs w:val="24"/>
          <w:u w:color="002664"/>
          <w:bdr w:val="nil"/>
          <w:lang w:eastAsia="zh-CN"/>
        </w:rPr>
        <w:t>年</w:t>
      </w:r>
      <w:r w:rsidRPr="00425E6F">
        <w:rPr>
          <w:rFonts w:eastAsia="Arial Unicode MS"/>
          <w:bCs/>
          <w:color w:val="000000" w:themeColor="text1"/>
          <w:sz w:val="24"/>
          <w:szCs w:val="24"/>
          <w:u w:color="002664"/>
          <w:bdr w:val="nil"/>
          <w:lang w:eastAsia="zh-CN"/>
        </w:rPr>
        <w:t>6</w:t>
      </w:r>
      <w:r w:rsidRPr="00E71D8D">
        <w:rPr>
          <w:rFonts w:ascii="SimHei" w:eastAsia="SimHei" w:hAnsi="SimHei" w:hint="eastAsia"/>
          <w:bCs/>
          <w:color w:val="000000" w:themeColor="text1"/>
          <w:sz w:val="24"/>
          <w:szCs w:val="24"/>
          <w:u w:color="002664"/>
          <w:bdr w:val="nil"/>
          <w:lang w:eastAsia="zh-CN"/>
        </w:rPr>
        <w:t>月</w:t>
      </w:r>
      <w:r w:rsidRPr="00425E6F">
        <w:rPr>
          <w:rFonts w:eastAsia="Arial Unicode MS"/>
          <w:bCs/>
          <w:color w:val="000000" w:themeColor="text1"/>
          <w:sz w:val="24"/>
          <w:szCs w:val="24"/>
          <w:u w:color="002664"/>
          <w:bdr w:val="nil"/>
          <w:lang w:eastAsia="zh-CN"/>
        </w:rPr>
        <w:t>28</w:t>
      </w:r>
      <w:r w:rsidRPr="00E71D8D">
        <w:rPr>
          <w:rFonts w:ascii="SimHei" w:eastAsia="SimHei" w:hAnsi="SimHei" w:hint="eastAsia"/>
          <w:bCs/>
          <w:color w:val="000000" w:themeColor="text1"/>
          <w:sz w:val="24"/>
          <w:szCs w:val="24"/>
          <w:u w:color="002664"/>
          <w:bdr w:val="nil"/>
          <w:lang w:eastAsia="zh-CN"/>
        </w:rPr>
        <w:t>日</w:t>
      </w:r>
      <w:r w:rsidRPr="00425E6F">
        <w:rPr>
          <w:rFonts w:eastAsia="Arial Unicode MS" w:hint="eastAsia"/>
          <w:bCs/>
          <w:color w:val="000000" w:themeColor="text1"/>
          <w:sz w:val="24"/>
          <w:szCs w:val="24"/>
          <w:u w:color="002664"/>
          <w:bdr w:val="nil"/>
          <w:lang w:eastAsia="zh-CN"/>
        </w:rPr>
        <w:t>（</w:t>
      </w:r>
      <w:r w:rsidRPr="00E71D8D">
        <w:rPr>
          <w:rFonts w:ascii="SimHei" w:eastAsia="SimHei" w:hAnsi="SimHei" w:hint="eastAsia"/>
          <w:bCs/>
          <w:color w:val="000000" w:themeColor="text1"/>
          <w:sz w:val="24"/>
          <w:szCs w:val="24"/>
          <w:u w:color="002664"/>
          <w:bdr w:val="nil"/>
          <w:lang w:eastAsia="zh-CN"/>
        </w:rPr>
        <w:t>此为部分点对点运输法开始实施的时间</w:t>
      </w:r>
      <w:r w:rsidRPr="00425E6F">
        <w:rPr>
          <w:rFonts w:eastAsia="Arial Unicode MS" w:hint="eastAsia"/>
          <w:bCs/>
          <w:color w:val="000000" w:themeColor="text1"/>
          <w:sz w:val="24"/>
          <w:szCs w:val="24"/>
          <w:u w:color="002664"/>
          <w:bdr w:val="nil"/>
          <w:lang w:eastAsia="zh-CN"/>
        </w:rPr>
        <w:t>）</w:t>
      </w:r>
      <w:r w:rsidRPr="00E71D8D">
        <w:rPr>
          <w:rFonts w:ascii="SimHei" w:eastAsia="SimHei" w:hAnsi="SimHei" w:hint="eastAsia"/>
          <w:bCs/>
          <w:color w:val="000000" w:themeColor="text1"/>
          <w:sz w:val="24"/>
          <w:szCs w:val="24"/>
          <w:u w:color="002664"/>
          <w:bdr w:val="nil"/>
          <w:lang w:eastAsia="zh-CN"/>
        </w:rPr>
        <w:t>后曾从业于出租车或乘用</w:t>
      </w:r>
      <w:r>
        <w:rPr>
          <w:rFonts w:ascii="SimHei" w:eastAsia="SimHei" w:hAnsi="SimHei" w:hint="eastAsia"/>
          <w:bCs/>
          <w:color w:val="000000" w:themeColor="text1"/>
          <w:sz w:val="24"/>
          <w:szCs w:val="24"/>
          <w:u w:color="002664"/>
          <w:bdr w:val="nil"/>
          <w:lang w:eastAsia="zh-CN"/>
        </w:rPr>
        <w:t>出租</w:t>
      </w:r>
      <w:r w:rsidRPr="00E71D8D">
        <w:rPr>
          <w:rFonts w:ascii="SimHei" w:eastAsia="SimHei" w:hAnsi="SimHei" w:hint="eastAsia"/>
          <w:bCs/>
          <w:color w:val="000000" w:themeColor="text1"/>
          <w:sz w:val="24"/>
          <w:szCs w:val="24"/>
          <w:u w:color="002664"/>
          <w:bdr w:val="nil"/>
          <w:lang w:eastAsia="zh-CN"/>
        </w:rPr>
        <w:t>车行业或与之相关；并且</w:t>
      </w:r>
    </w:p>
    <w:p w14:paraId="41050E81" w14:textId="58BE286E" w:rsidR="000D5365" w:rsidRPr="00E71D8D" w:rsidRDefault="001001EA" w:rsidP="00425E6F">
      <w:pPr>
        <w:pStyle w:val="ListParagraph"/>
        <w:keepLines w:val="0"/>
        <w:widowControl w:val="0"/>
        <w:numPr>
          <w:ilvl w:val="0"/>
          <w:numId w:val="31"/>
        </w:numPr>
        <w:pBdr>
          <w:top w:val="nil"/>
          <w:left w:val="nil"/>
          <w:bottom w:val="nil"/>
          <w:right w:val="nil"/>
          <w:between w:val="nil"/>
          <w:bar w:val="nil"/>
        </w:pBdr>
        <w:autoSpaceDE w:val="0"/>
        <w:autoSpaceDN w:val="0"/>
        <w:spacing w:before="120" w:after="100" w:line="240" w:lineRule="auto"/>
        <w:jc w:val="both"/>
        <w:outlineLvl w:val="0"/>
        <w:rPr>
          <w:rFonts w:ascii="SimHei" w:eastAsia="SimHei" w:hAnsi="SimHei"/>
          <w:bCs/>
          <w:color w:val="000000" w:themeColor="text1"/>
          <w:sz w:val="24"/>
          <w:szCs w:val="24"/>
          <w:u w:color="002664"/>
          <w:bdr w:val="nil"/>
          <w:lang w:eastAsia="zh-CN"/>
        </w:rPr>
      </w:pPr>
      <w:r w:rsidRPr="00E71D8D">
        <w:rPr>
          <w:rFonts w:ascii="SimHei" w:eastAsia="SimHei" w:hAnsi="SimHei" w:hint="eastAsia"/>
          <w:bCs/>
          <w:color w:val="000000" w:themeColor="text1"/>
          <w:sz w:val="24"/>
          <w:szCs w:val="24"/>
          <w:u w:color="002664"/>
          <w:bdr w:val="nil"/>
          <w:lang w:eastAsia="zh-CN"/>
        </w:rPr>
        <w:t>能</w:t>
      </w:r>
      <w:r w:rsidRPr="00E71D8D">
        <w:rPr>
          <w:rFonts w:ascii="SimHei" w:eastAsia="SimHei" w:hAnsi="SimHei" w:cs="Microsoft YaHei" w:hint="eastAsia"/>
          <w:bCs/>
          <w:color w:val="000000" w:themeColor="text1"/>
          <w:sz w:val="24"/>
          <w:szCs w:val="24"/>
          <w:u w:color="002664"/>
          <w:bdr w:val="nil"/>
          <w:lang w:eastAsia="zh-CN"/>
        </w:rPr>
        <w:t>够</w:t>
      </w:r>
      <w:r w:rsidRPr="00E71D8D">
        <w:rPr>
          <w:rFonts w:ascii="SimHei" w:eastAsia="SimHei" w:hAnsi="SimHei" w:cs="HGMaruGothicMPRO" w:hint="eastAsia"/>
          <w:bCs/>
          <w:color w:val="000000" w:themeColor="text1"/>
          <w:sz w:val="24"/>
          <w:szCs w:val="24"/>
          <w:u w:color="002664"/>
          <w:bdr w:val="nil"/>
          <w:lang w:eastAsia="zh-CN"/>
        </w:rPr>
        <w:t>证明自身</w:t>
      </w:r>
      <w:r>
        <w:rPr>
          <w:rFonts w:ascii="SimHei" w:eastAsia="SimHei" w:hAnsi="SimHei" w:cs="HGMaruGothicMPRO" w:hint="eastAsia"/>
          <w:bCs/>
          <w:color w:val="000000" w:themeColor="text1"/>
          <w:sz w:val="24"/>
          <w:szCs w:val="24"/>
          <w:u w:color="002664"/>
          <w:bdr w:val="nil"/>
          <w:lang w:eastAsia="zh-CN"/>
        </w:rPr>
        <w:t>因</w:t>
      </w:r>
      <w:r w:rsidRPr="00E71D8D">
        <w:rPr>
          <w:rFonts w:ascii="SimHei" w:eastAsia="SimHei" w:hAnsi="SimHei" w:cs="HGMaruGothicMPRO" w:hint="eastAsia"/>
          <w:bCs/>
          <w:color w:val="000000" w:themeColor="text1"/>
          <w:sz w:val="24"/>
          <w:szCs w:val="24"/>
          <w:u w:color="002664"/>
          <w:bdr w:val="nil"/>
          <w:lang w:eastAsia="zh-CN"/>
        </w:rPr>
        <w:t>出租车和租车行业</w:t>
      </w:r>
      <w:r>
        <w:rPr>
          <w:rFonts w:ascii="SimHei" w:eastAsia="SimHei" w:hAnsi="SimHei" w:cs="HGMaruGothicMPRO" w:hint="eastAsia"/>
          <w:bCs/>
          <w:color w:val="000000" w:themeColor="text1"/>
          <w:sz w:val="24"/>
          <w:szCs w:val="24"/>
          <w:u w:color="002664"/>
          <w:bdr w:val="nil"/>
          <w:lang w:eastAsia="zh-CN"/>
        </w:rPr>
        <w:t>法规的</w:t>
      </w:r>
      <w:r w:rsidRPr="00E71D8D">
        <w:rPr>
          <w:rFonts w:ascii="SimHei" w:eastAsia="SimHei" w:hAnsi="SimHei" w:cs="HGMaruGothicMPRO" w:hint="eastAsia"/>
          <w:bCs/>
          <w:color w:val="000000" w:themeColor="text1"/>
          <w:sz w:val="24"/>
          <w:szCs w:val="24"/>
          <w:u w:color="002664"/>
          <w:bdr w:val="nil"/>
          <w:lang w:eastAsia="zh-CN"/>
        </w:rPr>
        <w:t>改变</w:t>
      </w:r>
      <w:r>
        <w:rPr>
          <w:rFonts w:ascii="SimHei" w:eastAsia="SimHei" w:hAnsi="SimHei" w:cs="HGMaruGothicMPRO" w:hint="eastAsia"/>
          <w:bCs/>
          <w:color w:val="000000" w:themeColor="text1"/>
          <w:sz w:val="24"/>
          <w:szCs w:val="24"/>
          <w:u w:color="002664"/>
          <w:bdr w:val="nil"/>
          <w:lang w:eastAsia="zh-CN"/>
        </w:rPr>
        <w:t>受到</w:t>
      </w:r>
      <w:r w:rsidRPr="00E71D8D">
        <w:rPr>
          <w:rFonts w:ascii="SimHei" w:eastAsia="SimHei" w:hAnsi="SimHei" w:cs="HGMaruGothicMPRO" w:hint="eastAsia"/>
          <w:bCs/>
          <w:color w:val="000000" w:themeColor="text1"/>
          <w:sz w:val="24"/>
          <w:szCs w:val="24"/>
          <w:u w:color="002664"/>
          <w:bdr w:val="nil"/>
          <w:lang w:eastAsia="zh-CN"/>
        </w:rPr>
        <w:t>不利影响。</w:t>
      </w:r>
    </w:p>
    <w:p w14:paraId="7A0A3317" w14:textId="48C38CEC" w:rsidR="000D5365" w:rsidRPr="00DC774B" w:rsidRDefault="001001EA" w:rsidP="000D5365">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lang w:val="en-US" w:eastAsia="zh-CN"/>
        </w:rPr>
      </w:pPr>
      <w:r w:rsidRPr="00465DB9">
        <w:rPr>
          <w:rFonts w:ascii="SimHei" w:eastAsia="SimHei" w:hAnsi="SimHei" w:hint="eastAsia"/>
          <w:bCs/>
          <w:color w:val="000000" w:themeColor="text1"/>
          <w:sz w:val="24"/>
          <w:szCs w:val="24"/>
          <w:u w:color="002664"/>
          <w:bdr w:val="nil"/>
          <w:lang w:eastAsia="zh-CN"/>
        </w:rPr>
        <w:t>在</w:t>
      </w:r>
      <w:r w:rsidRPr="00DC774B">
        <w:rPr>
          <w:rFonts w:eastAsia="Arial Unicode MS"/>
          <w:bCs/>
          <w:color w:val="000000" w:themeColor="text1"/>
          <w:sz w:val="24"/>
          <w:szCs w:val="24"/>
          <w:u w:color="002664"/>
          <w:bdr w:val="nil"/>
          <w:lang w:eastAsia="zh-CN"/>
        </w:rPr>
        <w:t>2016</w:t>
      </w:r>
      <w:r w:rsidRPr="00465DB9">
        <w:rPr>
          <w:rFonts w:ascii="SimHei" w:eastAsia="SimHei" w:hAnsi="SimHei" w:hint="eastAsia"/>
          <w:bCs/>
          <w:color w:val="000000" w:themeColor="text1"/>
          <w:sz w:val="24"/>
          <w:szCs w:val="24"/>
          <w:u w:color="002664"/>
          <w:bdr w:val="nil"/>
          <w:lang w:eastAsia="zh-CN"/>
        </w:rPr>
        <w:t>年</w:t>
      </w:r>
      <w:r w:rsidRPr="00DC774B">
        <w:rPr>
          <w:rFonts w:eastAsia="Arial Unicode MS"/>
          <w:bCs/>
          <w:color w:val="000000" w:themeColor="text1"/>
          <w:sz w:val="24"/>
          <w:szCs w:val="24"/>
          <w:u w:color="002664"/>
          <w:bdr w:val="nil"/>
          <w:lang w:eastAsia="zh-CN"/>
        </w:rPr>
        <w:t>6</w:t>
      </w:r>
      <w:r w:rsidRPr="00465DB9">
        <w:rPr>
          <w:rFonts w:ascii="SimHei" w:eastAsia="SimHei" w:hAnsi="SimHei" w:hint="eastAsia"/>
          <w:bCs/>
          <w:color w:val="000000" w:themeColor="text1"/>
          <w:sz w:val="24"/>
          <w:szCs w:val="24"/>
          <w:u w:color="002664"/>
          <w:bdr w:val="nil"/>
          <w:lang w:eastAsia="zh-CN"/>
        </w:rPr>
        <w:t>月</w:t>
      </w:r>
      <w:r w:rsidRPr="00DC774B">
        <w:rPr>
          <w:rFonts w:eastAsia="Arial Unicode MS"/>
          <w:bCs/>
          <w:color w:val="000000" w:themeColor="text1"/>
          <w:sz w:val="24"/>
          <w:szCs w:val="24"/>
          <w:u w:color="002664"/>
          <w:bdr w:val="nil"/>
          <w:lang w:eastAsia="zh-CN"/>
        </w:rPr>
        <w:t>28</w:t>
      </w:r>
      <w:r w:rsidRPr="00465DB9">
        <w:rPr>
          <w:rFonts w:ascii="SimHei" w:eastAsia="SimHei" w:hAnsi="SimHei" w:hint="eastAsia"/>
          <w:bCs/>
          <w:color w:val="000000" w:themeColor="text1"/>
          <w:sz w:val="24"/>
          <w:szCs w:val="24"/>
          <w:u w:color="002664"/>
          <w:bdr w:val="nil"/>
          <w:lang w:eastAsia="zh-CN"/>
        </w:rPr>
        <w:t>日前离开本行业的人士则不符合额外援助金的申请条件。</w:t>
      </w:r>
    </w:p>
    <w:p w14:paraId="7456FD74" w14:textId="62DDCB56" w:rsidR="000D5365" w:rsidRPr="00465DB9" w:rsidRDefault="001001EA" w:rsidP="000D5365">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rPr>
      </w:pPr>
      <w:r w:rsidRPr="00465DB9">
        <w:rPr>
          <w:rFonts w:ascii="SimHei" w:eastAsia="SimHei" w:hAnsi="SimHei" w:hint="eastAsia"/>
          <w:bCs/>
          <w:color w:val="000000" w:themeColor="text1"/>
          <w:sz w:val="24"/>
          <w:szCs w:val="24"/>
          <w:u w:color="002664"/>
          <w:bdr w:val="nil"/>
          <w:lang w:eastAsia="zh-CN"/>
        </w:rPr>
        <w:t>出租车和租车行业援助小组</w:t>
      </w:r>
      <w:r w:rsidRPr="00DC774B">
        <w:rPr>
          <w:rFonts w:eastAsia="Arial Unicode MS" w:hint="eastAsia"/>
          <w:bCs/>
          <w:color w:val="000000" w:themeColor="text1"/>
          <w:sz w:val="24"/>
          <w:szCs w:val="24"/>
          <w:u w:color="002664"/>
          <w:bdr w:val="nil"/>
          <w:lang w:eastAsia="zh-CN"/>
        </w:rPr>
        <w:t>（</w:t>
      </w:r>
      <w:r w:rsidRPr="00DC774B">
        <w:rPr>
          <w:rFonts w:eastAsia="Arial Unicode MS"/>
          <w:bCs/>
          <w:color w:val="000000" w:themeColor="text1"/>
          <w:sz w:val="24"/>
          <w:szCs w:val="24"/>
          <w:u w:color="002664"/>
          <w:bdr w:val="nil"/>
          <w:lang w:eastAsia="zh-CN"/>
        </w:rPr>
        <w:t>Taxi and Hire Vehicle Industries Assistance Panel</w:t>
      </w:r>
      <w:r>
        <w:rPr>
          <w:rFonts w:eastAsia="Arial Unicode MS" w:hint="eastAsia"/>
          <w:bCs/>
          <w:color w:val="000000" w:themeColor="text1"/>
          <w:sz w:val="24"/>
          <w:szCs w:val="24"/>
          <w:u w:color="002664"/>
          <w:bdr w:val="nil"/>
          <w:lang w:eastAsia="zh-CN"/>
        </w:rPr>
        <w:t>，</w:t>
      </w:r>
      <w:r w:rsidRPr="00465DB9">
        <w:rPr>
          <w:rFonts w:ascii="SimHei" w:eastAsia="SimHei" w:hAnsi="SimHei" w:hint="eastAsia"/>
          <w:bCs/>
          <w:color w:val="000000" w:themeColor="text1"/>
          <w:sz w:val="24"/>
          <w:szCs w:val="24"/>
          <w:u w:color="002664"/>
          <w:bdr w:val="nil"/>
          <w:lang w:eastAsia="zh-CN"/>
        </w:rPr>
        <w:t>以下简称专家组</w:t>
      </w:r>
      <w:r w:rsidRPr="00DC774B">
        <w:rPr>
          <w:rFonts w:eastAsia="Arial Unicode MS" w:hint="eastAsia"/>
          <w:bCs/>
          <w:color w:val="000000" w:themeColor="text1"/>
          <w:sz w:val="24"/>
          <w:szCs w:val="24"/>
          <w:u w:color="002664"/>
          <w:bdr w:val="nil"/>
          <w:lang w:eastAsia="zh-CN"/>
        </w:rPr>
        <w:t>）</w:t>
      </w:r>
      <w:r w:rsidRPr="001001EA">
        <w:rPr>
          <w:rFonts w:ascii="SimHei" w:eastAsia="SimHei" w:hAnsi="SimHei" w:hint="eastAsia"/>
          <w:bCs/>
          <w:color w:val="000000" w:themeColor="text1"/>
          <w:sz w:val="24"/>
          <w:szCs w:val="24"/>
          <w:u w:color="002664"/>
          <w:bdr w:val="nil"/>
          <w:lang w:eastAsia="zh-CN"/>
        </w:rPr>
        <w:t>已</w:t>
      </w:r>
      <w:r>
        <w:rPr>
          <w:rFonts w:ascii="SimHei" w:eastAsia="SimHei" w:hAnsi="SimHei" w:hint="eastAsia"/>
          <w:bCs/>
          <w:color w:val="000000" w:themeColor="text1"/>
          <w:sz w:val="24"/>
          <w:szCs w:val="24"/>
          <w:u w:color="002664"/>
          <w:bdr w:val="nil"/>
          <w:lang w:val="en-US" w:eastAsia="zh-CN"/>
        </w:rPr>
        <w:t>明确</w:t>
      </w:r>
      <w:r>
        <w:rPr>
          <w:rFonts w:ascii="SimHei" w:eastAsia="SimHei" w:hAnsi="SimHei" w:hint="eastAsia"/>
          <w:bCs/>
          <w:color w:val="000000" w:themeColor="text1"/>
          <w:sz w:val="24"/>
          <w:szCs w:val="24"/>
          <w:u w:color="002664"/>
          <w:bdr w:val="nil"/>
          <w:lang w:eastAsia="zh-CN"/>
        </w:rPr>
        <w:t>行业内</w:t>
      </w:r>
      <w:r w:rsidRPr="00465DB9">
        <w:rPr>
          <w:rFonts w:ascii="SimHei" w:eastAsia="SimHei" w:hAnsi="SimHei" w:hint="eastAsia"/>
          <w:bCs/>
          <w:color w:val="000000" w:themeColor="text1"/>
          <w:sz w:val="24"/>
          <w:szCs w:val="24"/>
          <w:u w:color="002664"/>
          <w:bdr w:val="nil"/>
          <w:lang w:eastAsia="zh-CN"/>
        </w:rPr>
        <w:t>可能受点对点运输改革影响最深</w:t>
      </w:r>
      <w:r>
        <w:rPr>
          <w:rFonts w:ascii="SimHei" w:eastAsia="SimHei" w:hAnsi="SimHei" w:hint="eastAsia"/>
          <w:bCs/>
          <w:color w:val="000000" w:themeColor="text1"/>
          <w:sz w:val="24"/>
          <w:szCs w:val="24"/>
          <w:u w:color="002664"/>
          <w:bdr w:val="nil"/>
          <w:lang w:eastAsia="zh-CN"/>
        </w:rPr>
        <w:t>及</w:t>
      </w:r>
      <w:r w:rsidRPr="00465DB9">
        <w:rPr>
          <w:rFonts w:ascii="SimHei" w:eastAsia="SimHei" w:hAnsi="SimHei" w:hint="eastAsia"/>
          <w:bCs/>
          <w:color w:val="000000" w:themeColor="text1"/>
          <w:sz w:val="24"/>
          <w:szCs w:val="24"/>
          <w:u w:color="002664"/>
          <w:bdr w:val="nil"/>
          <w:lang w:eastAsia="zh-CN"/>
        </w:rPr>
        <w:t>最容易遭受</w:t>
      </w:r>
      <w:r>
        <w:rPr>
          <w:rFonts w:ascii="SimHei" w:eastAsia="SimHei" w:hAnsi="SimHei" w:hint="eastAsia"/>
          <w:bCs/>
          <w:color w:val="000000" w:themeColor="text1"/>
          <w:sz w:val="24"/>
          <w:szCs w:val="24"/>
          <w:u w:color="002664"/>
          <w:bdr w:val="nil"/>
          <w:lang w:eastAsia="zh-CN"/>
        </w:rPr>
        <w:t>财务</w:t>
      </w:r>
      <w:r w:rsidRPr="00465DB9">
        <w:rPr>
          <w:rFonts w:ascii="SimHei" w:eastAsia="SimHei" w:hAnsi="SimHei" w:hint="eastAsia"/>
          <w:bCs/>
          <w:color w:val="000000" w:themeColor="text1"/>
          <w:sz w:val="24"/>
          <w:szCs w:val="24"/>
          <w:u w:color="002664"/>
          <w:bdr w:val="nil"/>
          <w:lang w:eastAsia="zh-CN"/>
        </w:rPr>
        <w:t>困难的特定</w:t>
      </w:r>
      <w:r>
        <w:rPr>
          <w:rFonts w:ascii="SimHei" w:eastAsia="SimHei" w:hAnsi="SimHei" w:hint="eastAsia"/>
          <w:bCs/>
          <w:color w:val="000000" w:themeColor="text1"/>
          <w:sz w:val="24"/>
          <w:szCs w:val="24"/>
          <w:u w:color="002664"/>
          <w:bdr w:val="nil"/>
          <w:lang w:eastAsia="zh-CN"/>
        </w:rPr>
        <w:t>人群</w:t>
      </w:r>
      <w:r w:rsidRPr="00465DB9">
        <w:rPr>
          <w:rFonts w:ascii="SimHei" w:eastAsia="SimHei" w:hAnsi="SimHei" w:hint="eastAsia"/>
          <w:bCs/>
          <w:color w:val="000000" w:themeColor="text1"/>
          <w:sz w:val="24"/>
          <w:szCs w:val="24"/>
          <w:u w:color="002664"/>
          <w:bdr w:val="nil"/>
          <w:lang w:eastAsia="zh-CN"/>
        </w:rPr>
        <w:t>。</w:t>
      </w:r>
      <w:r w:rsidR="000D5365" w:rsidRPr="00465DB9">
        <w:rPr>
          <w:rFonts w:ascii="SimHei" w:eastAsia="SimHei" w:hAnsi="SimHei"/>
          <w:bCs/>
          <w:color w:val="000000" w:themeColor="text1"/>
          <w:sz w:val="24"/>
          <w:szCs w:val="24"/>
          <w:u w:color="002664"/>
          <w:bdr w:val="nil"/>
        </w:rPr>
        <w:t xml:space="preserve">  </w:t>
      </w:r>
    </w:p>
    <w:p w14:paraId="48462DF9" w14:textId="285B3774" w:rsidR="000D5365" w:rsidRPr="00ED21BC" w:rsidRDefault="001001EA" w:rsidP="000D5365">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5B6614">
        <w:rPr>
          <w:rFonts w:ascii="SimHei" w:eastAsia="SimHei" w:hAnsi="SimHei" w:hint="eastAsia"/>
          <w:bCs/>
          <w:color w:val="000000" w:themeColor="text1"/>
          <w:sz w:val="24"/>
          <w:szCs w:val="24"/>
          <w:u w:color="002664"/>
          <w:bdr w:val="nil"/>
          <w:lang w:eastAsia="zh-CN"/>
        </w:rPr>
        <w:t>这包括</w:t>
      </w:r>
      <w:r w:rsidRPr="00ED21BC">
        <w:rPr>
          <w:rFonts w:eastAsia="Arial Unicode MS"/>
          <w:bCs/>
          <w:color w:val="000000" w:themeColor="text1"/>
          <w:sz w:val="24"/>
          <w:szCs w:val="24"/>
          <w:u w:color="002664"/>
          <w:bdr w:val="nil"/>
          <w:lang w:eastAsia="zh-CN"/>
        </w:rPr>
        <w:t>:</w:t>
      </w:r>
      <w:r w:rsidR="000D5365" w:rsidRPr="00ED21BC">
        <w:rPr>
          <w:rFonts w:eastAsia="Arial Unicode MS"/>
          <w:bCs/>
          <w:color w:val="000000" w:themeColor="text1"/>
          <w:sz w:val="24"/>
          <w:szCs w:val="24"/>
          <w:u w:color="002664"/>
          <w:bdr w:val="nil"/>
        </w:rPr>
        <w:t xml:space="preserve"> </w:t>
      </w:r>
    </w:p>
    <w:p w14:paraId="475E7369" w14:textId="4B1DE428" w:rsidR="000D5365" w:rsidRPr="00C16312" w:rsidRDefault="001001EA" w:rsidP="009476B4">
      <w:pPr>
        <w:pStyle w:val="ListParagraph"/>
        <w:keepLines w:val="0"/>
        <w:widowControl w:val="0"/>
        <w:numPr>
          <w:ilvl w:val="0"/>
          <w:numId w:val="32"/>
        </w:numPr>
        <w:pBdr>
          <w:top w:val="nil"/>
          <w:left w:val="nil"/>
          <w:bottom w:val="nil"/>
          <w:right w:val="nil"/>
          <w:between w:val="nil"/>
          <w:bar w:val="nil"/>
        </w:pBdr>
        <w:autoSpaceDE w:val="0"/>
        <w:autoSpaceDN w:val="0"/>
        <w:spacing w:before="120" w:after="100" w:line="240" w:lineRule="auto"/>
        <w:jc w:val="both"/>
        <w:outlineLvl w:val="0"/>
        <w:rPr>
          <w:rFonts w:ascii="SimHei" w:eastAsia="SimHei" w:hAnsi="SimHei"/>
          <w:bCs/>
          <w:color w:val="000000" w:themeColor="text1"/>
          <w:sz w:val="24"/>
          <w:szCs w:val="24"/>
          <w:u w:color="002664"/>
          <w:bdr w:val="nil"/>
          <w:lang w:eastAsia="zh-CN"/>
        </w:rPr>
      </w:pPr>
      <w:r w:rsidRPr="00C16312">
        <w:rPr>
          <w:rFonts w:ascii="SimHei" w:eastAsia="SimHei" w:hAnsi="SimHei" w:hint="eastAsia"/>
          <w:bCs/>
          <w:color w:val="000000" w:themeColor="text1"/>
          <w:sz w:val="24"/>
          <w:szCs w:val="24"/>
          <w:u w:color="002664"/>
          <w:bdr w:val="nil"/>
          <w:lang w:eastAsia="zh-CN"/>
        </w:rPr>
        <w:t>出租车许可证持有人正承担与其许可证直接相关的高额债务，可能是通过房</w:t>
      </w:r>
      <w:r w:rsidRPr="00C16312">
        <w:rPr>
          <w:rFonts w:ascii="SimHei" w:eastAsia="SimHei" w:hAnsi="SimHei" w:cs="Microsoft YaHei" w:hint="eastAsia"/>
          <w:bCs/>
          <w:color w:val="000000" w:themeColor="text1"/>
          <w:sz w:val="24"/>
          <w:szCs w:val="24"/>
          <w:u w:color="002664"/>
          <w:bdr w:val="nil"/>
          <w:lang w:eastAsia="zh-CN"/>
        </w:rPr>
        <w:t>产</w:t>
      </w:r>
      <w:r w:rsidRPr="00C16312">
        <w:rPr>
          <w:rFonts w:ascii="SimHei" w:eastAsia="SimHei" w:hAnsi="SimHei" w:cs="HGMaruGothicMPRO" w:hint="eastAsia"/>
          <w:bCs/>
          <w:color w:val="000000" w:themeColor="text1"/>
          <w:sz w:val="24"/>
          <w:szCs w:val="24"/>
          <w:u w:color="002664"/>
          <w:bdr w:val="nil"/>
          <w:lang w:eastAsia="zh-CN"/>
        </w:rPr>
        <w:t>抵押而获得的担保，并且可能无法通过其许可证或其它收入来源偿还债务；</w:t>
      </w:r>
      <w:r>
        <w:rPr>
          <w:rFonts w:ascii="SimHei" w:eastAsia="SimHei" w:hAnsi="SimHei" w:cs="HGMaruGothicMPRO" w:hint="eastAsia"/>
          <w:bCs/>
          <w:color w:val="000000" w:themeColor="text1"/>
          <w:sz w:val="24"/>
          <w:szCs w:val="24"/>
          <w:u w:color="002664"/>
          <w:bdr w:val="nil"/>
          <w:lang w:eastAsia="zh-CN"/>
        </w:rPr>
        <w:t>或者</w:t>
      </w:r>
      <w:r w:rsidR="000D5365" w:rsidRPr="00C16312">
        <w:rPr>
          <w:rFonts w:ascii="SimHei" w:eastAsia="SimHei" w:hAnsi="SimHei"/>
          <w:bCs/>
          <w:color w:val="000000" w:themeColor="text1"/>
          <w:sz w:val="24"/>
          <w:szCs w:val="24"/>
          <w:u w:color="002664"/>
          <w:bdr w:val="nil"/>
          <w:lang w:eastAsia="zh-CN"/>
        </w:rPr>
        <w:t xml:space="preserve"> </w:t>
      </w:r>
    </w:p>
    <w:p w14:paraId="0D7E67B4" w14:textId="68B29522" w:rsidR="000D5365" w:rsidRPr="00C16312" w:rsidRDefault="001001EA" w:rsidP="009476B4">
      <w:pPr>
        <w:pStyle w:val="ListParagraph"/>
        <w:keepLines w:val="0"/>
        <w:widowControl w:val="0"/>
        <w:numPr>
          <w:ilvl w:val="0"/>
          <w:numId w:val="32"/>
        </w:numPr>
        <w:pBdr>
          <w:top w:val="nil"/>
          <w:left w:val="nil"/>
          <w:bottom w:val="nil"/>
          <w:right w:val="nil"/>
          <w:between w:val="nil"/>
          <w:bar w:val="nil"/>
        </w:pBdr>
        <w:autoSpaceDE w:val="0"/>
        <w:autoSpaceDN w:val="0"/>
        <w:spacing w:before="120" w:after="100" w:line="240" w:lineRule="auto"/>
        <w:jc w:val="both"/>
        <w:outlineLvl w:val="0"/>
        <w:rPr>
          <w:rFonts w:ascii="SimHei" w:eastAsia="SimHei" w:hAnsi="SimHei"/>
          <w:bCs/>
          <w:color w:val="000000" w:themeColor="text1"/>
          <w:sz w:val="24"/>
          <w:szCs w:val="24"/>
          <w:u w:color="002664"/>
          <w:bdr w:val="nil"/>
          <w:lang w:eastAsia="zh-CN"/>
        </w:rPr>
      </w:pPr>
      <w:r w:rsidRPr="00C16312">
        <w:rPr>
          <w:rFonts w:ascii="SimHei" w:eastAsia="SimHei" w:hAnsi="SimHei" w:hint="eastAsia"/>
          <w:bCs/>
          <w:color w:val="000000" w:themeColor="text1"/>
          <w:sz w:val="24"/>
          <w:szCs w:val="24"/>
          <w:u w:color="002664"/>
          <w:bdr w:val="nil"/>
          <w:lang w:eastAsia="zh-CN"/>
        </w:rPr>
        <w:t>出租车</w:t>
      </w:r>
      <w:r>
        <w:rPr>
          <w:rFonts w:ascii="SimHei" w:eastAsia="SimHei" w:hAnsi="SimHei" w:hint="eastAsia"/>
          <w:bCs/>
          <w:color w:val="000000" w:themeColor="text1"/>
          <w:sz w:val="24"/>
          <w:szCs w:val="24"/>
          <w:u w:color="002664"/>
          <w:bdr w:val="nil"/>
          <w:lang w:eastAsia="zh-CN"/>
        </w:rPr>
        <w:t>许可证持</w:t>
      </w:r>
      <w:r w:rsidRPr="00C16312">
        <w:rPr>
          <w:rFonts w:ascii="SimHei" w:eastAsia="SimHei" w:hAnsi="SimHei" w:hint="eastAsia"/>
          <w:bCs/>
          <w:color w:val="000000" w:themeColor="text1"/>
          <w:sz w:val="24"/>
          <w:szCs w:val="24"/>
          <w:u w:color="002664"/>
          <w:bdr w:val="nil"/>
          <w:lang w:eastAsia="zh-CN"/>
        </w:rPr>
        <w:t>有人依赖出租车收入支撑日常生活开销。</w:t>
      </w:r>
      <w:r w:rsidR="000D5365" w:rsidRPr="00C16312">
        <w:rPr>
          <w:rFonts w:ascii="SimHei" w:eastAsia="SimHei" w:hAnsi="SimHei"/>
          <w:bCs/>
          <w:color w:val="000000" w:themeColor="text1"/>
          <w:sz w:val="24"/>
          <w:szCs w:val="24"/>
          <w:u w:color="002664"/>
          <w:bdr w:val="nil"/>
          <w:lang w:eastAsia="zh-CN"/>
        </w:rPr>
        <w:t xml:space="preserve"> </w:t>
      </w:r>
    </w:p>
    <w:p w14:paraId="455D0EBA" w14:textId="24211620" w:rsidR="000D5365" w:rsidRPr="00ED21BC" w:rsidRDefault="001001EA" w:rsidP="000D5365">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lang w:eastAsia="zh-CN"/>
        </w:rPr>
      </w:pPr>
      <w:r w:rsidRPr="0006067B">
        <w:rPr>
          <w:rFonts w:ascii="SimHei" w:eastAsia="SimHei" w:hAnsi="SimHei" w:hint="eastAsia"/>
          <w:bCs/>
          <w:color w:val="000000" w:themeColor="text1"/>
          <w:sz w:val="24"/>
          <w:szCs w:val="24"/>
          <w:u w:color="002664"/>
          <w:bdr w:val="nil"/>
          <w:lang w:eastAsia="zh-CN"/>
        </w:rPr>
        <w:t>专家组还注意到，普遍而言</w:t>
      </w:r>
      <w:r w:rsidRPr="0006067B">
        <w:rPr>
          <w:rFonts w:ascii="SimHei" w:eastAsia="SimHei" w:hAnsi="SimHei" w:cs="HGMaruGothicMPRO" w:hint="eastAsia"/>
          <w:bCs/>
          <w:color w:val="000000" w:themeColor="text1"/>
          <w:sz w:val="24"/>
          <w:szCs w:val="24"/>
          <w:u w:color="002664"/>
          <w:bdr w:val="nil"/>
          <w:lang w:eastAsia="zh-CN"/>
        </w:rPr>
        <w:t>，个人收入和净资</w:t>
      </w:r>
      <w:r w:rsidRPr="0006067B">
        <w:rPr>
          <w:rFonts w:ascii="SimHei" w:eastAsia="SimHei" w:hAnsi="SimHei" w:cs="Microsoft YaHei" w:hint="eastAsia"/>
          <w:bCs/>
          <w:color w:val="000000" w:themeColor="text1"/>
          <w:sz w:val="24"/>
          <w:szCs w:val="24"/>
          <w:u w:color="002664"/>
          <w:bdr w:val="nil"/>
          <w:lang w:eastAsia="zh-CN"/>
        </w:rPr>
        <w:t>产</w:t>
      </w:r>
      <w:r w:rsidRPr="0006067B">
        <w:rPr>
          <w:rFonts w:ascii="SimHei" w:eastAsia="SimHei" w:hAnsi="SimHei" w:cs="HGMaruGothicMPRO" w:hint="eastAsia"/>
          <w:bCs/>
          <w:color w:val="000000" w:themeColor="text1"/>
          <w:sz w:val="24"/>
          <w:szCs w:val="24"/>
          <w:u w:color="002664"/>
          <w:bdr w:val="nil"/>
          <w:lang w:eastAsia="zh-CN"/>
        </w:rPr>
        <w:t>收入低于（联邦民政服务部所定义的）部分养老金或类似合格</w:t>
      </w:r>
      <w:r w:rsidR="000F13F6" w:rsidRPr="000F13F6">
        <w:rPr>
          <w:rFonts w:ascii="SimHei" w:eastAsia="SimHei" w:hAnsi="SimHei" w:cs="HGMaruGothicMPRO" w:hint="eastAsia"/>
          <w:bCs/>
          <w:color w:val="000000" w:themeColor="text1"/>
          <w:sz w:val="24"/>
          <w:szCs w:val="24"/>
          <w:u w:color="002664"/>
          <w:bdr w:val="nil"/>
          <w:lang w:eastAsia="zh-CN"/>
        </w:rPr>
        <w:t>门槛</w:t>
      </w:r>
      <w:r w:rsidRPr="0006067B">
        <w:rPr>
          <w:rFonts w:ascii="SimHei" w:eastAsia="SimHei" w:hAnsi="SimHei" w:cs="HGMaruGothicMPRO" w:hint="eastAsia"/>
          <w:bCs/>
          <w:color w:val="000000" w:themeColor="text1"/>
          <w:sz w:val="24"/>
          <w:szCs w:val="24"/>
          <w:u w:color="002664"/>
          <w:bdr w:val="nil"/>
          <w:lang w:eastAsia="zh-CN"/>
        </w:rPr>
        <w:t>的个人或家庭最易受到改革的影响，</w:t>
      </w:r>
      <w:r w:rsidR="000F13F6">
        <w:rPr>
          <w:rFonts w:ascii="SimHei" w:eastAsia="SimHei" w:hAnsi="SimHei" w:cs="HGMaruGothicMPRO" w:hint="eastAsia"/>
          <w:bCs/>
          <w:color w:val="000000" w:themeColor="text1"/>
          <w:sz w:val="24"/>
          <w:szCs w:val="24"/>
          <w:u w:color="002664"/>
          <w:bdr w:val="nil"/>
          <w:lang w:eastAsia="zh-CN"/>
        </w:rPr>
        <w:t>遭遇</w:t>
      </w:r>
      <w:r w:rsidRPr="0006067B">
        <w:rPr>
          <w:rFonts w:ascii="SimHei" w:eastAsia="SimHei" w:hAnsi="SimHei" w:cs="HGMaruGothicMPRO" w:hint="eastAsia"/>
          <w:bCs/>
          <w:color w:val="000000" w:themeColor="text1"/>
          <w:sz w:val="24"/>
          <w:szCs w:val="24"/>
          <w:u w:color="002664"/>
          <w:bdr w:val="nil"/>
          <w:lang w:eastAsia="zh-CN"/>
        </w:rPr>
        <w:t>财务困难。了解更多关于养老金</w:t>
      </w:r>
      <w:r w:rsidR="005A4714">
        <w:rPr>
          <w:rFonts w:ascii="SimHei" w:eastAsia="SimHei" w:hAnsi="SimHei" w:cs="HGMaruGothicMPRO" w:hint="eastAsia"/>
          <w:bCs/>
          <w:color w:val="000000" w:themeColor="text1"/>
          <w:sz w:val="24"/>
          <w:szCs w:val="24"/>
          <w:u w:color="002664"/>
          <w:bdr w:val="nil"/>
          <w:lang w:eastAsia="zh-CN"/>
        </w:rPr>
        <w:t>门槛</w:t>
      </w:r>
      <w:r w:rsidRPr="0006067B">
        <w:rPr>
          <w:rFonts w:ascii="SimHei" w:eastAsia="SimHei" w:hAnsi="SimHei" w:cs="HGMaruGothicMPRO" w:hint="eastAsia"/>
          <w:bCs/>
          <w:color w:val="000000" w:themeColor="text1"/>
          <w:sz w:val="24"/>
          <w:szCs w:val="24"/>
          <w:u w:color="002664"/>
          <w:bdr w:val="nil"/>
          <w:lang w:eastAsia="zh-CN"/>
        </w:rPr>
        <w:t>的详情，请访问</w:t>
      </w:r>
      <w:r w:rsidR="00450CA2" w:rsidRPr="00450CA2">
        <w:rPr>
          <w:rFonts w:eastAsia="Arial Unicode MS"/>
          <w:bCs/>
          <w:color w:val="000000" w:themeColor="text1"/>
          <w:sz w:val="24"/>
          <w:szCs w:val="24"/>
          <w:u w:color="002664"/>
          <w:bdr w:val="nil"/>
          <w:lang w:eastAsia="zh-CN"/>
        </w:rPr>
        <w:t>https://www.humanservices.gov.au/individuals/services/centrelink/age-pension/eligibility-payment-rates</w:t>
      </w:r>
      <w:r w:rsidRPr="00D777BC">
        <w:rPr>
          <w:rFonts w:eastAsia="Arial Unicode MS" w:hint="eastAsia"/>
          <w:bCs/>
          <w:color w:val="000000" w:themeColor="text1"/>
          <w:sz w:val="24"/>
          <w:szCs w:val="24"/>
          <w:u w:color="002664"/>
          <w:bdr w:val="nil"/>
          <w:lang w:eastAsia="zh-CN"/>
        </w:rPr>
        <w:t>。</w:t>
      </w:r>
    </w:p>
    <w:p w14:paraId="2F617DE2" w14:textId="55612D8C" w:rsidR="00E167D4" w:rsidRDefault="00E167D4" w:rsidP="00F77A63">
      <w:pPr>
        <w:rPr>
          <w:rFonts w:eastAsia="Arial Unicode MS"/>
          <w:b/>
          <w:bCs/>
          <w:color w:val="000000" w:themeColor="text1"/>
          <w:sz w:val="24"/>
          <w:szCs w:val="24"/>
          <w:u w:color="002664"/>
          <w:bdr w:val="nil"/>
          <w:lang w:eastAsia="zh-CN"/>
        </w:rPr>
      </w:pPr>
    </w:p>
    <w:p w14:paraId="6285B200" w14:textId="77777777" w:rsidR="00E167D4" w:rsidRDefault="00E167D4" w:rsidP="00F77A63">
      <w:pPr>
        <w:rPr>
          <w:rFonts w:eastAsia="Arial Unicode MS"/>
          <w:b/>
          <w:bCs/>
          <w:color w:val="000000" w:themeColor="text1"/>
          <w:sz w:val="24"/>
          <w:szCs w:val="24"/>
          <w:u w:color="002664"/>
          <w:bdr w:val="nil"/>
          <w:lang w:eastAsia="zh-CN"/>
        </w:rPr>
      </w:pPr>
    </w:p>
    <w:p w14:paraId="38A3B069" w14:textId="2DC6003D" w:rsidR="00E167D4" w:rsidRDefault="00E167D4" w:rsidP="00F77A63">
      <w:pPr>
        <w:rPr>
          <w:rFonts w:eastAsia="Arial Unicode MS"/>
          <w:b/>
          <w:bCs/>
          <w:color w:val="000000" w:themeColor="text1"/>
          <w:sz w:val="24"/>
          <w:szCs w:val="24"/>
          <w:u w:color="002664"/>
          <w:bdr w:val="nil"/>
          <w:lang w:eastAsia="zh-CN"/>
        </w:rPr>
      </w:pPr>
    </w:p>
    <w:p w14:paraId="5313F2A2" w14:textId="536487A6" w:rsidR="00E167D4" w:rsidRDefault="00E167D4" w:rsidP="00F77A63">
      <w:pPr>
        <w:rPr>
          <w:rFonts w:eastAsia="Arial Unicode MS"/>
          <w:b/>
          <w:bCs/>
          <w:color w:val="000000" w:themeColor="text1"/>
          <w:sz w:val="24"/>
          <w:szCs w:val="24"/>
          <w:u w:color="002664"/>
          <w:bdr w:val="nil"/>
          <w:lang w:eastAsia="zh-CN"/>
        </w:rPr>
      </w:pPr>
    </w:p>
    <w:p w14:paraId="2FF97267" w14:textId="725FCFD4" w:rsidR="00F77A63" w:rsidRPr="00F77A63" w:rsidRDefault="00F77A63" w:rsidP="00F77A63">
      <w:pPr>
        <w:rPr>
          <w:rFonts w:eastAsia="Arial Unicode MS"/>
          <w:b/>
          <w:bCs/>
          <w:color w:val="000000" w:themeColor="text1"/>
          <w:sz w:val="24"/>
          <w:szCs w:val="24"/>
          <w:u w:color="002664"/>
          <w:bdr w:val="nil"/>
          <w:lang w:eastAsia="zh-CN"/>
        </w:rPr>
      </w:pPr>
    </w:p>
    <w:p w14:paraId="5876542C" w14:textId="1951B3A8" w:rsidR="00F77A63" w:rsidRDefault="001001EA" w:rsidP="00F77A63">
      <w:pPr>
        <w:pStyle w:val="Heading2"/>
        <w:rPr>
          <w:rFonts w:eastAsia="Arial Unicode MS"/>
          <w:u w:color="002664"/>
          <w:bdr w:val="nil"/>
          <w:lang w:eastAsia="zh-CN"/>
        </w:rPr>
      </w:pPr>
      <w:r>
        <w:rPr>
          <w:rFonts w:eastAsia="Arial Unicode MS" w:hint="eastAsia"/>
          <w:u w:color="002664"/>
          <w:bdr w:val="nil"/>
          <w:lang w:eastAsia="zh-CN"/>
        </w:rPr>
        <w:t>如何申</w:t>
      </w:r>
      <w:r>
        <w:rPr>
          <w:rFonts w:ascii="Microsoft YaHei" w:eastAsia="Microsoft YaHei" w:hAnsi="Microsoft YaHei" w:cs="Microsoft YaHei" w:hint="eastAsia"/>
          <w:u w:color="002664"/>
          <w:bdr w:val="nil"/>
          <w:lang w:eastAsia="zh-CN"/>
        </w:rPr>
        <w:t>请</w:t>
      </w:r>
    </w:p>
    <w:p w14:paraId="6D3FEA32" w14:textId="67BC1A20" w:rsidR="000D5365" w:rsidRPr="00ED21BC" w:rsidRDefault="001001EA" w:rsidP="00E167D4">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lang w:eastAsia="zh-CN"/>
        </w:rPr>
      </w:pPr>
      <w:r w:rsidRPr="006E2DC1">
        <w:rPr>
          <w:rFonts w:ascii="SimHei" w:eastAsia="SimHei" w:hAnsi="SimHei" w:hint="eastAsia"/>
          <w:bCs/>
          <w:color w:val="000000" w:themeColor="text1"/>
          <w:sz w:val="24"/>
          <w:szCs w:val="24"/>
          <w:u w:color="002664"/>
          <w:bdr w:val="nil"/>
          <w:lang w:eastAsia="zh-CN"/>
        </w:rPr>
        <w:t>所有申请人必须在申请期以</w:t>
      </w:r>
      <w:r w:rsidRPr="006E2DC1">
        <w:rPr>
          <w:rFonts w:ascii="SimHei" w:eastAsia="SimHei" w:hAnsi="SimHei" w:cs="Microsoft YaHei" w:hint="eastAsia"/>
          <w:bCs/>
          <w:color w:val="000000" w:themeColor="text1"/>
          <w:sz w:val="24"/>
          <w:szCs w:val="24"/>
          <w:u w:color="002664"/>
          <w:bdr w:val="nil"/>
          <w:lang w:eastAsia="zh-CN"/>
        </w:rPr>
        <w:t>内</w:t>
      </w:r>
      <w:r w:rsidRPr="006E2DC1">
        <w:rPr>
          <w:rFonts w:ascii="SimHei" w:eastAsia="SimHei" w:hAnsi="SimHei" w:cs="HGMaruGothicMPRO" w:hint="eastAsia"/>
          <w:bCs/>
          <w:color w:val="000000" w:themeColor="text1"/>
          <w:sz w:val="24"/>
          <w:szCs w:val="24"/>
          <w:u w:color="002664"/>
          <w:bdr w:val="nil"/>
          <w:lang w:eastAsia="zh-CN"/>
        </w:rPr>
        <w:t>提交合规的申请表格和证明文件。提交的申请表必须填有一切</w:t>
      </w:r>
      <w:r w:rsidRPr="006E2DC1">
        <w:rPr>
          <w:rFonts w:ascii="SimHei" w:eastAsia="SimHei" w:hAnsi="SimHei" w:hint="eastAsia"/>
          <w:bCs/>
          <w:color w:val="000000" w:themeColor="text1"/>
          <w:sz w:val="24"/>
          <w:szCs w:val="24"/>
          <w:u w:color="002664"/>
          <w:bdr w:val="nil"/>
          <w:lang w:eastAsia="zh-CN"/>
        </w:rPr>
        <w:t>必要信息。用于申请的所有证明文件及材料必须依照新南威尔士州交通局</w:t>
      </w:r>
      <w:r>
        <w:rPr>
          <w:rFonts w:eastAsia="Arial Unicode MS" w:hint="eastAsia"/>
          <w:bCs/>
          <w:color w:val="000000" w:themeColor="text1"/>
          <w:sz w:val="24"/>
          <w:szCs w:val="24"/>
          <w:u w:color="002664"/>
          <w:bdr w:val="nil"/>
          <w:lang w:eastAsia="zh-CN"/>
        </w:rPr>
        <w:t>（</w:t>
      </w:r>
      <w:r w:rsidRPr="00E167D4">
        <w:rPr>
          <w:rFonts w:eastAsia="Arial Unicode MS"/>
          <w:bCs/>
          <w:color w:val="000000" w:themeColor="text1"/>
          <w:sz w:val="24"/>
          <w:szCs w:val="24"/>
          <w:u w:color="002664"/>
          <w:bdr w:val="nil"/>
          <w:lang w:eastAsia="zh-CN"/>
        </w:rPr>
        <w:t>Transport for NSW</w:t>
      </w:r>
      <w:r>
        <w:rPr>
          <w:rFonts w:eastAsia="Arial Unicode MS" w:hint="eastAsia"/>
          <w:bCs/>
          <w:color w:val="000000" w:themeColor="text1"/>
          <w:sz w:val="24"/>
          <w:szCs w:val="24"/>
          <w:u w:color="002664"/>
          <w:bdr w:val="nil"/>
          <w:lang w:eastAsia="zh-CN"/>
        </w:rPr>
        <w:t>）</w:t>
      </w:r>
      <w:r w:rsidRPr="006E2DC1">
        <w:rPr>
          <w:rFonts w:ascii="SimHei" w:eastAsia="SimHei" w:hAnsi="SimHei" w:hint="eastAsia"/>
          <w:bCs/>
          <w:color w:val="000000" w:themeColor="text1"/>
          <w:sz w:val="24"/>
          <w:szCs w:val="24"/>
          <w:u w:color="002664"/>
          <w:bdr w:val="nil"/>
          <w:lang w:eastAsia="zh-CN"/>
        </w:rPr>
        <w:t>发布的指南进行认证。</w:t>
      </w:r>
      <w:r w:rsidR="000D5365" w:rsidRPr="00ED21BC">
        <w:rPr>
          <w:rFonts w:eastAsia="Arial Unicode MS"/>
          <w:bCs/>
          <w:color w:val="000000" w:themeColor="text1"/>
          <w:sz w:val="24"/>
          <w:szCs w:val="24"/>
          <w:u w:color="002664"/>
          <w:bdr w:val="nil"/>
          <w:lang w:eastAsia="zh-CN"/>
        </w:rPr>
        <w:t xml:space="preserve"> </w:t>
      </w:r>
    </w:p>
    <w:p w14:paraId="480879EC" w14:textId="581391A9" w:rsidR="000D5365" w:rsidRPr="006E2DC1" w:rsidRDefault="001001EA" w:rsidP="000D5365">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lang w:eastAsia="zh-CN"/>
        </w:rPr>
      </w:pPr>
      <w:r w:rsidRPr="006E2DC1">
        <w:rPr>
          <w:rFonts w:ascii="SimHei" w:eastAsia="SimHei" w:hAnsi="SimHei" w:hint="eastAsia"/>
          <w:bCs/>
          <w:color w:val="000000" w:themeColor="text1"/>
          <w:sz w:val="24"/>
          <w:szCs w:val="24"/>
          <w:u w:color="002664"/>
          <w:bdr w:val="nil"/>
          <w:lang w:eastAsia="zh-CN"/>
        </w:rPr>
        <w:t>申请时提供的信息必须正确、准确。如果在申请中提供虚假信息或故意提供误导性的信息，则可能被取消获得额外援助金的资格，并且可能被新州运输局起诉。申请中提供的信息可能会被审计。</w:t>
      </w:r>
    </w:p>
    <w:p w14:paraId="083A3305" w14:textId="6940CA2C" w:rsidR="000D5365" w:rsidRPr="006E2DC1" w:rsidRDefault="001001EA" w:rsidP="000D5365">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lang w:eastAsia="zh-CN"/>
        </w:rPr>
      </w:pPr>
      <w:r w:rsidRPr="006E2DC1">
        <w:rPr>
          <w:rFonts w:ascii="SimHei" w:eastAsia="SimHei" w:hAnsi="SimHei" w:hint="eastAsia"/>
          <w:bCs/>
          <w:color w:val="000000" w:themeColor="text1"/>
          <w:sz w:val="24"/>
          <w:szCs w:val="24"/>
          <w:u w:color="002664"/>
          <w:bdr w:val="nil"/>
          <w:lang w:eastAsia="zh-CN"/>
        </w:rPr>
        <w:t>信息提供不完整或相关</w:t>
      </w:r>
      <w:r w:rsidR="00044921">
        <w:rPr>
          <w:rFonts w:ascii="SimHei" w:eastAsia="SimHei" w:hAnsi="SimHei" w:hint="eastAsia"/>
          <w:bCs/>
          <w:color w:val="000000" w:themeColor="text1"/>
          <w:sz w:val="24"/>
          <w:szCs w:val="24"/>
          <w:u w:color="002664"/>
          <w:bdr w:val="nil"/>
          <w:lang w:eastAsia="zh-CN"/>
        </w:rPr>
        <w:t>资料</w:t>
      </w:r>
      <w:r w:rsidRPr="006E2DC1">
        <w:rPr>
          <w:rFonts w:ascii="SimHei" w:eastAsia="SimHei" w:hAnsi="SimHei" w:hint="eastAsia"/>
          <w:bCs/>
          <w:color w:val="000000" w:themeColor="text1"/>
          <w:sz w:val="24"/>
          <w:szCs w:val="24"/>
          <w:u w:color="002664"/>
          <w:bdr w:val="nil"/>
          <w:lang w:eastAsia="zh-CN"/>
        </w:rPr>
        <w:t>和</w:t>
      </w:r>
      <w:r w:rsidR="00044921">
        <w:rPr>
          <w:rFonts w:ascii="SimHei" w:eastAsia="SimHei" w:hAnsi="SimHei" w:hint="eastAsia"/>
          <w:bCs/>
          <w:color w:val="000000" w:themeColor="text1"/>
          <w:sz w:val="24"/>
          <w:szCs w:val="24"/>
          <w:u w:color="002664"/>
          <w:bdr w:val="nil"/>
          <w:lang w:eastAsia="zh-CN"/>
        </w:rPr>
        <w:t>材料</w:t>
      </w:r>
      <w:r w:rsidRPr="006E2DC1">
        <w:rPr>
          <w:rFonts w:ascii="SimHei" w:eastAsia="SimHei" w:hAnsi="SimHei" w:hint="eastAsia"/>
          <w:bCs/>
          <w:color w:val="000000" w:themeColor="text1"/>
          <w:sz w:val="24"/>
          <w:szCs w:val="24"/>
          <w:u w:color="002664"/>
          <w:bdr w:val="nil"/>
          <w:lang w:eastAsia="zh-CN"/>
        </w:rPr>
        <w:t>未被正确认证，则申请可能无法获批额外援助金。</w:t>
      </w:r>
      <w:r w:rsidR="000D5365" w:rsidRPr="006E2DC1">
        <w:rPr>
          <w:rFonts w:ascii="SimHei" w:eastAsia="SimHei" w:hAnsi="SimHei"/>
          <w:bCs/>
          <w:color w:val="000000" w:themeColor="text1"/>
          <w:sz w:val="24"/>
          <w:szCs w:val="24"/>
          <w:u w:color="002664"/>
          <w:bdr w:val="nil"/>
          <w:lang w:eastAsia="zh-CN"/>
        </w:rPr>
        <w:t xml:space="preserve"> </w:t>
      </w:r>
    </w:p>
    <w:p w14:paraId="3BC409F4" w14:textId="4E03ED7B" w:rsidR="000D5365" w:rsidRPr="002A1494" w:rsidRDefault="001001EA" w:rsidP="000D5365">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lang w:eastAsia="zh-CN"/>
        </w:rPr>
      </w:pPr>
      <w:r w:rsidRPr="002A1494">
        <w:rPr>
          <w:rFonts w:ascii="SimHei" w:eastAsia="SimHei" w:hAnsi="SimHei" w:hint="eastAsia"/>
          <w:bCs/>
          <w:color w:val="000000" w:themeColor="text1"/>
          <w:sz w:val="24"/>
          <w:szCs w:val="24"/>
          <w:u w:color="002664"/>
          <w:bdr w:val="nil"/>
          <w:lang w:eastAsia="zh-CN"/>
        </w:rPr>
        <w:t>专家组将审核所有申请，并确认</w:t>
      </w:r>
      <w:r w:rsidRPr="002A1494">
        <w:rPr>
          <w:rFonts w:ascii="SimHei" w:eastAsia="SimHei" w:hAnsi="SimHei" w:cs="Microsoft YaHei" w:hint="eastAsia"/>
          <w:bCs/>
          <w:color w:val="000000" w:themeColor="text1"/>
          <w:sz w:val="24"/>
          <w:szCs w:val="24"/>
          <w:u w:color="002664"/>
          <w:bdr w:val="nil"/>
          <w:lang w:eastAsia="zh-CN"/>
        </w:rPr>
        <w:t>哪</w:t>
      </w:r>
      <w:r w:rsidRPr="002A1494">
        <w:rPr>
          <w:rFonts w:ascii="SimHei" w:eastAsia="SimHei" w:hAnsi="SimHei" w:cs="HGMaruGothicMPRO" w:hint="eastAsia"/>
          <w:bCs/>
          <w:color w:val="000000" w:themeColor="text1"/>
          <w:sz w:val="24"/>
          <w:szCs w:val="24"/>
          <w:u w:color="002664"/>
          <w:bdr w:val="nil"/>
          <w:lang w:eastAsia="zh-CN"/>
        </w:rPr>
        <w:t>些申请最需要获得额外援助金。此后专家组将把意见呈报交通和基础设施部长</w:t>
      </w:r>
      <w:r w:rsidRPr="001001EA">
        <w:rPr>
          <w:rFonts w:ascii="HGMaruGothicMPRO" w:eastAsia="SimSun" w:hAnsi="HGMaruGothicMPRO" w:cs="HGMaruGothicMPRO" w:hint="eastAsia"/>
          <w:bCs/>
          <w:color w:val="000000" w:themeColor="text1"/>
          <w:sz w:val="24"/>
          <w:szCs w:val="24"/>
          <w:u w:color="002664"/>
          <w:bdr w:val="nil"/>
          <w:lang w:eastAsia="zh-CN"/>
        </w:rPr>
        <w:t>（</w:t>
      </w:r>
      <w:r w:rsidRPr="00C16408">
        <w:rPr>
          <w:rFonts w:eastAsia="Arial Unicode MS"/>
          <w:bCs/>
          <w:color w:val="000000" w:themeColor="text1"/>
          <w:sz w:val="24"/>
          <w:szCs w:val="24"/>
          <w:u w:color="002664"/>
          <w:bdr w:val="nil"/>
          <w:lang w:eastAsia="zh-CN"/>
        </w:rPr>
        <w:t>Minister for Transport and Infrastructure</w:t>
      </w:r>
      <w:r w:rsidRPr="00C16408">
        <w:rPr>
          <w:rFonts w:eastAsia="Arial Unicode MS" w:hint="eastAsia"/>
          <w:bCs/>
          <w:color w:val="000000" w:themeColor="text1"/>
          <w:sz w:val="24"/>
          <w:szCs w:val="24"/>
          <w:u w:color="002664"/>
          <w:bdr w:val="nil"/>
          <w:lang w:eastAsia="zh-CN"/>
        </w:rPr>
        <w:t>），</w:t>
      </w:r>
      <w:r w:rsidRPr="002A1494">
        <w:rPr>
          <w:rFonts w:ascii="SimHei" w:eastAsia="SimHei" w:hAnsi="SimHei" w:hint="eastAsia"/>
          <w:bCs/>
          <w:color w:val="000000" w:themeColor="text1"/>
          <w:sz w:val="24"/>
          <w:szCs w:val="24"/>
          <w:u w:color="002664"/>
          <w:bdr w:val="nil"/>
          <w:lang w:eastAsia="zh-CN"/>
        </w:rPr>
        <w:t>由部长做最终决定。</w:t>
      </w:r>
    </w:p>
    <w:p w14:paraId="6ABEA5E3" w14:textId="4B7D1C77" w:rsidR="000D5365" w:rsidRPr="00ED21BC" w:rsidRDefault="001001EA" w:rsidP="000D5365">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lang w:eastAsia="zh-CN"/>
        </w:rPr>
      </w:pPr>
      <w:r w:rsidRPr="00BB5B26">
        <w:rPr>
          <w:rFonts w:ascii="SimHei" w:eastAsia="SimHei" w:hAnsi="SimHei" w:hint="eastAsia"/>
          <w:bCs/>
          <w:color w:val="000000" w:themeColor="text1"/>
          <w:sz w:val="24"/>
          <w:szCs w:val="24"/>
          <w:u w:color="002664"/>
          <w:bdr w:val="nil"/>
          <w:lang w:eastAsia="zh-CN"/>
        </w:rPr>
        <w:t>所有申请的审批完成后，将从</w:t>
      </w:r>
      <w:r w:rsidRPr="009E5B43">
        <w:rPr>
          <w:rFonts w:eastAsia="Arial Unicode MS"/>
          <w:bCs/>
          <w:color w:val="000000" w:themeColor="text1"/>
          <w:sz w:val="24"/>
          <w:szCs w:val="24"/>
          <w:u w:color="002664"/>
          <w:bdr w:val="nil"/>
          <w:lang w:eastAsia="zh-CN"/>
        </w:rPr>
        <w:t>2018</w:t>
      </w:r>
      <w:r w:rsidRPr="00BB5B26">
        <w:rPr>
          <w:rFonts w:ascii="SimHei" w:eastAsia="SimHei" w:hAnsi="SimHei" w:hint="eastAsia"/>
          <w:bCs/>
          <w:color w:val="000000" w:themeColor="text1"/>
          <w:sz w:val="24"/>
          <w:szCs w:val="24"/>
          <w:u w:color="002664"/>
          <w:bdr w:val="nil"/>
          <w:lang w:eastAsia="zh-CN"/>
        </w:rPr>
        <w:t>年</w:t>
      </w:r>
      <w:r w:rsidRPr="009E5B43">
        <w:rPr>
          <w:rFonts w:eastAsia="Arial Unicode MS"/>
          <w:bCs/>
          <w:color w:val="000000" w:themeColor="text1"/>
          <w:sz w:val="24"/>
          <w:szCs w:val="24"/>
          <w:u w:color="002664"/>
          <w:bdr w:val="nil"/>
          <w:lang w:eastAsia="zh-CN"/>
        </w:rPr>
        <w:t>12</w:t>
      </w:r>
      <w:r w:rsidRPr="00BB5B26">
        <w:rPr>
          <w:rFonts w:ascii="SimHei" w:eastAsia="SimHei" w:hAnsi="SimHei" w:hint="eastAsia"/>
          <w:bCs/>
          <w:color w:val="000000" w:themeColor="text1"/>
          <w:sz w:val="24"/>
          <w:szCs w:val="24"/>
          <w:u w:color="002664"/>
          <w:bdr w:val="nil"/>
          <w:lang w:eastAsia="zh-CN"/>
        </w:rPr>
        <w:t>月下旬开始发放额外援助金。</w:t>
      </w:r>
      <w:r w:rsidR="000D5365" w:rsidRPr="00ED21BC">
        <w:rPr>
          <w:rFonts w:eastAsia="Arial Unicode MS"/>
          <w:bCs/>
          <w:color w:val="000000" w:themeColor="text1"/>
          <w:sz w:val="24"/>
          <w:szCs w:val="24"/>
          <w:u w:color="002664"/>
          <w:bdr w:val="nil"/>
          <w:lang w:eastAsia="zh-CN"/>
        </w:rPr>
        <w:t xml:space="preserve"> </w:t>
      </w:r>
    </w:p>
    <w:p w14:paraId="2EEEE3E9" w14:textId="66BA4BD1" w:rsidR="000D5365" w:rsidRPr="00FC5142" w:rsidRDefault="001001EA" w:rsidP="000D5365">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lang w:val="en-US" w:eastAsia="zh-CN"/>
        </w:rPr>
      </w:pPr>
      <w:r w:rsidRPr="00FC5142">
        <w:rPr>
          <w:rFonts w:ascii="SimHei" w:eastAsia="SimHei" w:hAnsi="SimHei" w:cs="Microsoft YaHei" w:hint="eastAsia"/>
          <w:bCs/>
          <w:color w:val="000000" w:themeColor="text1"/>
          <w:sz w:val="24"/>
          <w:szCs w:val="24"/>
          <w:u w:color="002664"/>
          <w:bdr w:val="nil"/>
          <w:lang w:eastAsia="zh-CN"/>
        </w:rPr>
        <w:t>值</w:t>
      </w:r>
      <w:r w:rsidRPr="00FC5142">
        <w:rPr>
          <w:rFonts w:ascii="SimHei" w:eastAsia="SimHei" w:hAnsi="SimHei" w:cs="HGMaruGothicMPRO" w:hint="eastAsia"/>
          <w:bCs/>
          <w:color w:val="000000" w:themeColor="text1"/>
          <w:sz w:val="24"/>
          <w:szCs w:val="24"/>
          <w:u w:color="002664"/>
          <w:bdr w:val="nil"/>
          <w:lang w:eastAsia="zh-CN"/>
        </w:rPr>
        <w:t>得注意的是，额外援助金旨在提供经济援助，而非补偿出租车许可证的价</w:t>
      </w:r>
      <w:r w:rsidRPr="00FC5142">
        <w:rPr>
          <w:rFonts w:ascii="SimHei" w:eastAsia="SimHei" w:hAnsi="SimHei" w:cs="Microsoft YaHei" w:hint="eastAsia"/>
          <w:bCs/>
          <w:color w:val="000000" w:themeColor="text1"/>
          <w:sz w:val="24"/>
          <w:szCs w:val="24"/>
          <w:u w:color="002664"/>
          <w:bdr w:val="nil"/>
          <w:lang w:eastAsia="zh-CN"/>
        </w:rPr>
        <w:t>值损失</w:t>
      </w:r>
      <w:r w:rsidRPr="00FC5142">
        <w:rPr>
          <w:rFonts w:ascii="SimHei" w:eastAsia="SimHei" w:hAnsi="SimHei" w:cs="HGMaruGothicMPRO" w:hint="eastAsia"/>
          <w:bCs/>
          <w:color w:val="000000" w:themeColor="text1"/>
          <w:sz w:val="24"/>
          <w:szCs w:val="24"/>
          <w:u w:color="002664"/>
          <w:bdr w:val="nil"/>
          <w:lang w:eastAsia="zh-CN"/>
        </w:rPr>
        <w:t>。</w:t>
      </w:r>
    </w:p>
    <w:p w14:paraId="1DAA3172" w14:textId="17C1CFCE" w:rsidR="000D5365" w:rsidRPr="00FC5142" w:rsidRDefault="001001EA" w:rsidP="000D5365">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lang w:eastAsia="zh-CN"/>
        </w:rPr>
      </w:pPr>
      <w:r w:rsidRPr="00FC5142">
        <w:rPr>
          <w:rFonts w:ascii="SimHei" w:eastAsia="SimHei" w:hAnsi="SimHei" w:hint="eastAsia"/>
          <w:bCs/>
          <w:color w:val="000000" w:themeColor="text1"/>
          <w:sz w:val="24"/>
          <w:szCs w:val="24"/>
          <w:u w:color="002664"/>
          <w:bdr w:val="nil"/>
          <w:lang w:eastAsia="zh-CN"/>
        </w:rPr>
        <w:t>申请程序要求申请人提供大量个人信息、财务信息及相关证明以支持申请。这些是必要的，以确保准确评估申请人在立法改革前后的个人财务状况，以及改革是否对个人造成直接影响，导致财务困难。</w:t>
      </w:r>
    </w:p>
    <w:p w14:paraId="2537A70D" w14:textId="1CBF3221" w:rsidR="000D5365" w:rsidRPr="00FC5142" w:rsidRDefault="001001EA" w:rsidP="000D5365">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lang w:eastAsia="zh-CN"/>
        </w:rPr>
      </w:pPr>
      <w:r w:rsidRPr="00FC5142">
        <w:rPr>
          <w:rFonts w:ascii="SimHei" w:eastAsia="SimHei" w:hAnsi="SimHei" w:hint="eastAsia"/>
          <w:bCs/>
          <w:color w:val="000000" w:themeColor="text1"/>
          <w:sz w:val="24"/>
          <w:szCs w:val="24"/>
          <w:u w:color="002664"/>
          <w:bdr w:val="nil"/>
          <w:lang w:eastAsia="zh-CN"/>
        </w:rPr>
        <w:t>强烈建议所有申请人在提交申请前，</w:t>
      </w:r>
      <w:r w:rsidRPr="00FC5142">
        <w:rPr>
          <w:rFonts w:ascii="SimHei" w:eastAsia="SimHei" w:hAnsi="SimHei" w:cs="Microsoft YaHei" w:hint="eastAsia"/>
          <w:bCs/>
          <w:color w:val="000000" w:themeColor="text1"/>
          <w:sz w:val="24"/>
          <w:szCs w:val="24"/>
          <w:u w:color="002664"/>
          <w:bdr w:val="nil"/>
          <w:lang w:eastAsia="zh-CN"/>
        </w:rPr>
        <w:t>阅</w:t>
      </w:r>
      <w:r w:rsidRPr="00FC5142">
        <w:rPr>
          <w:rFonts w:ascii="SimHei" w:eastAsia="SimHei" w:hAnsi="SimHei" w:cs="HGMaruGothicMPRO" w:hint="eastAsia"/>
          <w:bCs/>
          <w:color w:val="000000" w:themeColor="text1"/>
          <w:sz w:val="24"/>
          <w:szCs w:val="24"/>
          <w:u w:color="002664"/>
          <w:bdr w:val="nil"/>
          <w:lang w:eastAsia="zh-CN"/>
        </w:rPr>
        <w:t>读相关证明材料，检</w:t>
      </w:r>
      <w:r w:rsidRPr="00FC5142">
        <w:rPr>
          <w:rFonts w:ascii="SimHei" w:eastAsia="SimHei" w:hAnsi="SimHei" w:cs="Microsoft YaHei" w:hint="eastAsia"/>
          <w:bCs/>
          <w:color w:val="000000" w:themeColor="text1"/>
          <w:sz w:val="24"/>
          <w:szCs w:val="24"/>
          <w:u w:color="002664"/>
          <w:bdr w:val="nil"/>
          <w:lang w:eastAsia="zh-CN"/>
        </w:rPr>
        <w:t>查</w:t>
      </w:r>
      <w:r w:rsidRPr="00FC5142">
        <w:rPr>
          <w:rFonts w:ascii="SimHei" w:eastAsia="SimHei" w:hAnsi="SimHei" w:cs="HGMaruGothicMPRO" w:hint="eastAsia"/>
          <w:bCs/>
          <w:color w:val="000000" w:themeColor="text1"/>
          <w:sz w:val="24"/>
          <w:szCs w:val="24"/>
          <w:u w:color="002664"/>
          <w:bdr w:val="nil"/>
          <w:lang w:eastAsia="zh-CN"/>
        </w:rPr>
        <w:t>申请门</w:t>
      </w:r>
      <w:r w:rsidRPr="00FC5142">
        <w:rPr>
          <w:rFonts w:ascii="SimHei" w:eastAsia="SimHei" w:hAnsi="SimHei" w:cs="Microsoft YaHei" w:hint="eastAsia"/>
          <w:bCs/>
          <w:color w:val="000000" w:themeColor="text1"/>
          <w:sz w:val="24"/>
          <w:szCs w:val="24"/>
          <w:u w:color="002664"/>
          <w:bdr w:val="nil"/>
          <w:lang w:eastAsia="zh-CN"/>
        </w:rPr>
        <w:t>户</w:t>
      </w:r>
      <w:r w:rsidRPr="00FC5142">
        <w:rPr>
          <w:rFonts w:ascii="SimHei" w:eastAsia="SimHei" w:hAnsi="SimHei" w:cs="HGMaruGothicMPRO" w:hint="eastAsia"/>
          <w:bCs/>
          <w:color w:val="000000" w:themeColor="text1"/>
          <w:sz w:val="24"/>
          <w:szCs w:val="24"/>
          <w:u w:color="002664"/>
          <w:bdr w:val="nil"/>
          <w:lang w:eastAsia="zh-CN"/>
        </w:rPr>
        <w:t>或申请表格，明确并集齐所有完成申请所需的数据和文件。准备越充分，申请越容易。</w:t>
      </w:r>
    </w:p>
    <w:p w14:paraId="1513F7DE" w14:textId="0291EB44" w:rsidR="00F77A63" w:rsidRPr="00FC5142" w:rsidRDefault="001001EA" w:rsidP="00F77A63">
      <w:pPr>
        <w:pBdr>
          <w:top w:val="nil"/>
          <w:left w:val="nil"/>
          <w:bottom w:val="nil"/>
          <w:right w:val="nil"/>
          <w:between w:val="nil"/>
          <w:bar w:val="nil"/>
        </w:pBdr>
        <w:spacing w:before="120" w:after="100"/>
        <w:jc w:val="both"/>
        <w:outlineLvl w:val="0"/>
        <w:rPr>
          <w:rFonts w:ascii="SimHei" w:eastAsia="SimHei" w:hAnsi="SimHei"/>
          <w:bCs/>
          <w:color w:val="000000" w:themeColor="text1"/>
          <w:sz w:val="24"/>
          <w:szCs w:val="24"/>
          <w:u w:color="002664"/>
          <w:bdr w:val="nil"/>
          <w:lang w:val="en-US" w:eastAsia="zh-CN"/>
        </w:rPr>
      </w:pPr>
      <w:r w:rsidRPr="00FC5142">
        <w:rPr>
          <w:rFonts w:ascii="SimHei" w:eastAsia="SimHei" w:hAnsi="SimHei" w:hint="eastAsia"/>
          <w:bCs/>
          <w:color w:val="000000" w:themeColor="text1"/>
          <w:sz w:val="24"/>
          <w:szCs w:val="24"/>
          <w:u w:color="002664"/>
          <w:bdr w:val="nil"/>
          <w:lang w:eastAsia="zh-CN"/>
        </w:rPr>
        <w:t>申请人应寻求自己的财务和</w:t>
      </w:r>
      <w:r w:rsidRPr="00FC5142">
        <w:rPr>
          <w:rFonts w:ascii="SimHei" w:eastAsia="SimHei" w:hAnsi="SimHei" w:cs="Microsoft YaHei" w:hint="eastAsia"/>
          <w:bCs/>
          <w:color w:val="000000" w:themeColor="text1"/>
          <w:sz w:val="24"/>
          <w:szCs w:val="24"/>
          <w:u w:color="002664"/>
          <w:bdr w:val="nil"/>
          <w:lang w:eastAsia="zh-CN"/>
        </w:rPr>
        <w:t>税</w:t>
      </w:r>
      <w:r w:rsidRPr="00FC5142">
        <w:rPr>
          <w:rFonts w:ascii="SimHei" w:eastAsia="SimHei" w:hAnsi="SimHei" w:cs="HGMaruGothicMPRO" w:hint="eastAsia"/>
          <w:bCs/>
          <w:color w:val="000000" w:themeColor="text1"/>
          <w:sz w:val="24"/>
          <w:szCs w:val="24"/>
          <w:u w:color="002664"/>
          <w:bdr w:val="nil"/>
          <w:lang w:eastAsia="zh-CN"/>
        </w:rPr>
        <w:t>务建议，以明确申请额外援助金对自身现有应享权利的任何影响。</w:t>
      </w:r>
    </w:p>
    <w:tbl>
      <w:tblPr>
        <w:tblStyle w:val="TableGrid"/>
        <w:tblpPr w:leftFromText="180" w:rightFromText="180" w:vertAnchor="page" w:horzAnchor="margin" w:tblpY="13276"/>
        <w:tblW w:w="0" w:type="auto"/>
        <w:tblBorders>
          <w:top w:val="single" w:sz="24" w:space="0" w:color="152355"/>
          <w:left w:val="single" w:sz="24" w:space="0" w:color="152355"/>
          <w:bottom w:val="single" w:sz="24" w:space="0" w:color="152355"/>
          <w:right w:val="single" w:sz="24" w:space="0" w:color="152355"/>
          <w:insideH w:val="none" w:sz="0" w:space="0" w:color="auto"/>
          <w:insideV w:val="none" w:sz="0" w:space="0" w:color="auto"/>
        </w:tblBorders>
        <w:shd w:val="clear" w:color="auto" w:fill="FFFFFF"/>
        <w:tblCellMar>
          <w:top w:w="57" w:type="dxa"/>
          <w:left w:w="227" w:type="dxa"/>
          <w:bottom w:w="57" w:type="dxa"/>
          <w:right w:w="227" w:type="dxa"/>
        </w:tblCellMar>
        <w:tblLook w:val="04A0" w:firstRow="1" w:lastRow="0" w:firstColumn="1" w:lastColumn="0" w:noHBand="0" w:noVBand="1"/>
        <w:tblDescription w:val="Decorative"/>
      </w:tblPr>
      <w:tblGrid>
        <w:gridCol w:w="9782"/>
      </w:tblGrid>
      <w:tr w:rsidR="00F77A63" w14:paraId="4B4D09A9" w14:textId="77777777" w:rsidTr="00F77A63">
        <w:tc>
          <w:tcPr>
            <w:tcW w:w="9782" w:type="dxa"/>
            <w:shd w:val="clear" w:color="auto" w:fill="FFFFFF"/>
          </w:tcPr>
          <w:p w14:paraId="2C32488D" w14:textId="77542936" w:rsidR="00F77A63" w:rsidRPr="000D5365" w:rsidRDefault="001001EA" w:rsidP="00F77A63">
            <w:pPr>
              <w:pBdr>
                <w:top w:val="nil"/>
                <w:left w:val="nil"/>
                <w:bottom w:val="nil"/>
                <w:right w:val="nil"/>
                <w:between w:val="nil"/>
                <w:bar w:val="nil"/>
              </w:pBdr>
              <w:spacing w:before="120" w:after="100"/>
              <w:outlineLvl w:val="0"/>
              <w:rPr>
                <w:rFonts w:eastAsia="Arial Unicode MS"/>
                <w:b/>
                <w:bCs/>
                <w:color w:val="000000" w:themeColor="text1"/>
                <w:sz w:val="24"/>
                <w:szCs w:val="24"/>
                <w:u w:color="002664"/>
                <w:bdr w:val="nil"/>
              </w:rPr>
            </w:pPr>
            <w:r w:rsidRPr="008E3610">
              <w:rPr>
                <w:rFonts w:ascii="SimHei" w:eastAsia="SimHei" w:hAnsi="SimHei" w:hint="eastAsia"/>
                <w:b/>
                <w:bCs/>
                <w:color w:val="000000" w:themeColor="text1"/>
                <w:sz w:val="24"/>
                <w:szCs w:val="24"/>
                <w:u w:color="002664"/>
                <w:bdr w:val="nil"/>
                <w:lang w:eastAsia="zh-CN"/>
              </w:rPr>
              <w:t>更多</w:t>
            </w:r>
            <w:r w:rsidRPr="008E3610">
              <w:rPr>
                <w:rFonts w:ascii="SimHei" w:eastAsia="SimHei" w:hAnsi="SimHei" w:cs="Microsoft YaHei" w:hint="eastAsia"/>
                <w:b/>
                <w:bCs/>
                <w:color w:val="000000" w:themeColor="text1"/>
                <w:sz w:val="24"/>
                <w:szCs w:val="24"/>
                <w:u w:color="002664"/>
                <w:bdr w:val="nil"/>
                <w:lang w:eastAsia="zh-CN"/>
              </w:rPr>
              <w:t>详</w:t>
            </w:r>
            <w:r w:rsidRPr="008E3610">
              <w:rPr>
                <w:rFonts w:ascii="SimHei" w:eastAsia="SimHei" w:hAnsi="SimHei" w:cs="HGMaruGothicMPRO" w:hint="eastAsia"/>
                <w:b/>
                <w:bCs/>
                <w:color w:val="000000" w:themeColor="text1"/>
                <w:sz w:val="24"/>
                <w:szCs w:val="24"/>
                <w:u w:color="002664"/>
                <w:bdr w:val="nil"/>
                <w:lang w:eastAsia="zh-CN"/>
              </w:rPr>
              <w:t>情</w:t>
            </w:r>
            <w:r w:rsidRPr="008E3610">
              <w:rPr>
                <w:rFonts w:ascii="SimHei" w:eastAsia="SimHei" w:hAnsi="SimHei" w:cs="Microsoft YaHei" w:hint="eastAsia"/>
                <w:b/>
                <w:bCs/>
                <w:color w:val="000000" w:themeColor="text1"/>
                <w:sz w:val="24"/>
                <w:szCs w:val="24"/>
                <w:u w:color="002664"/>
                <w:bdr w:val="nil"/>
                <w:lang w:eastAsia="zh-CN"/>
              </w:rPr>
              <w:t>请</w:t>
            </w:r>
            <w:r w:rsidRPr="008E3610">
              <w:rPr>
                <w:rFonts w:ascii="SimHei" w:eastAsia="SimHei" w:hAnsi="SimHei" w:cs="HGMaruGothicMPRO" w:hint="eastAsia"/>
                <w:b/>
                <w:bCs/>
                <w:color w:val="000000" w:themeColor="text1"/>
                <w:sz w:val="24"/>
                <w:szCs w:val="24"/>
                <w:u w:color="002664"/>
                <w:bdr w:val="nil"/>
                <w:lang w:eastAsia="zh-CN"/>
              </w:rPr>
              <w:t>参</w:t>
            </w:r>
            <w:r w:rsidRPr="008E3610">
              <w:rPr>
                <w:rFonts w:ascii="SimHei" w:eastAsia="SimHei" w:hAnsi="SimHei" w:cs="Microsoft YaHei" w:hint="eastAsia"/>
                <w:b/>
                <w:bCs/>
                <w:color w:val="000000" w:themeColor="text1"/>
                <w:sz w:val="24"/>
                <w:szCs w:val="24"/>
                <w:u w:color="002664"/>
                <w:bdr w:val="nil"/>
                <w:lang w:eastAsia="zh-CN"/>
              </w:rPr>
              <w:t>阅</w:t>
            </w:r>
            <w:r w:rsidRPr="000D5365">
              <w:rPr>
                <w:rFonts w:eastAsia="Arial Unicode MS"/>
                <w:b/>
                <w:bCs/>
                <w:color w:val="000000" w:themeColor="text1"/>
                <w:sz w:val="24"/>
                <w:szCs w:val="24"/>
                <w:u w:color="002664"/>
                <w:bdr w:val="nil"/>
                <w:lang w:eastAsia="zh-CN"/>
              </w:rPr>
              <w:t>:</w:t>
            </w:r>
          </w:p>
          <w:p w14:paraId="201616C7" w14:textId="3B2C2CD1" w:rsidR="00F77A63" w:rsidRDefault="001001EA" w:rsidP="00F77A63">
            <w:pPr>
              <w:pBdr>
                <w:top w:val="nil"/>
                <w:left w:val="nil"/>
                <w:bottom w:val="nil"/>
                <w:right w:val="nil"/>
                <w:between w:val="nil"/>
                <w:bar w:val="nil"/>
              </w:pBdr>
              <w:spacing w:before="120" w:after="100"/>
              <w:outlineLvl w:val="0"/>
              <w:rPr>
                <w:rFonts w:eastAsia="Arial Unicode MS"/>
                <w:bCs/>
                <w:color w:val="002664"/>
                <w:sz w:val="24"/>
                <w:szCs w:val="24"/>
                <w:u w:color="002664"/>
                <w:bdr w:val="nil"/>
              </w:rPr>
            </w:pPr>
            <w:r w:rsidRPr="008E3610">
              <w:rPr>
                <w:rFonts w:ascii="SimHei" w:eastAsia="SimHei" w:hAnsi="SimHei" w:hint="eastAsia"/>
                <w:bCs/>
                <w:color w:val="000000" w:themeColor="text1"/>
                <w:sz w:val="24"/>
                <w:szCs w:val="24"/>
                <w:u w:color="002664"/>
                <w:bdr w:val="nil"/>
                <w:lang w:eastAsia="zh-CN"/>
              </w:rPr>
              <w:t>新州交通局官网</w:t>
            </w:r>
            <w:r>
              <w:rPr>
                <w:rFonts w:eastAsia="Arial Unicode MS"/>
                <w:bCs/>
                <w:color w:val="000000" w:themeColor="text1"/>
                <w:sz w:val="24"/>
                <w:szCs w:val="24"/>
                <w:u w:color="002664"/>
                <w:bdr w:val="nil"/>
                <w:lang w:eastAsia="zh-CN"/>
              </w:rPr>
              <w:t xml:space="preserve"> - </w:t>
            </w:r>
            <w:hyperlink r:id="rId9" w:history="1">
              <w:r w:rsidRPr="001001EA">
                <w:rPr>
                  <w:rStyle w:val="Hyperlink"/>
                  <w:rFonts w:eastAsia="SimSun"/>
                  <w:sz w:val="24"/>
                  <w:szCs w:val="24"/>
                  <w:lang w:eastAsia="zh-CN"/>
                </w:rPr>
                <w:t>www.transport.nsw.gov.au/industryassistance</w:t>
              </w:r>
            </w:hyperlink>
          </w:p>
          <w:p w14:paraId="0A7483B3" w14:textId="3C2B8B9C" w:rsidR="00F77A63" w:rsidRDefault="001001EA" w:rsidP="00F77A63">
            <w:pPr>
              <w:pBdr>
                <w:top w:val="nil"/>
                <w:left w:val="nil"/>
                <w:bottom w:val="nil"/>
                <w:right w:val="nil"/>
                <w:between w:val="nil"/>
                <w:bar w:val="nil"/>
              </w:pBdr>
              <w:spacing w:before="120" w:after="100"/>
              <w:outlineLvl w:val="0"/>
              <w:rPr>
                <w:rFonts w:eastAsia="Arial Unicode MS"/>
                <w:bCs/>
                <w:color w:val="002664"/>
                <w:sz w:val="24"/>
                <w:szCs w:val="24"/>
                <w:u w:color="002664"/>
                <w:bdr w:val="nil"/>
                <w:lang w:eastAsia="zh-CN"/>
              </w:rPr>
            </w:pPr>
            <w:r w:rsidRPr="008E3610">
              <w:rPr>
                <w:rFonts w:ascii="SimHei" w:eastAsia="SimHei" w:hAnsi="SimHei" w:cs="Microsoft YaHei" w:hint="eastAsia"/>
                <w:bCs/>
                <w:color w:val="000000" w:themeColor="text1"/>
                <w:sz w:val="24"/>
                <w:szCs w:val="24"/>
                <w:u w:color="002664"/>
                <w:bdr w:val="nil"/>
                <w:lang w:eastAsia="zh-CN"/>
              </w:rPr>
              <w:t>电邮</w:t>
            </w:r>
            <w:r>
              <w:rPr>
                <w:rFonts w:eastAsia="Arial Unicode MS"/>
                <w:bCs/>
                <w:color w:val="000000" w:themeColor="text1"/>
                <w:sz w:val="24"/>
                <w:szCs w:val="24"/>
                <w:u w:color="002664"/>
                <w:bdr w:val="nil"/>
                <w:lang w:eastAsia="zh-CN"/>
              </w:rPr>
              <w:t>-</w:t>
            </w:r>
            <w:r w:rsidRPr="00435AB2">
              <w:rPr>
                <w:rFonts w:eastAsia="Arial Unicode MS"/>
                <w:bCs/>
                <w:color w:val="002664"/>
                <w:sz w:val="24"/>
                <w:szCs w:val="24"/>
                <w:u w:color="002664"/>
                <w:bdr w:val="nil"/>
                <w:lang w:eastAsia="zh-CN"/>
              </w:rPr>
              <w:t xml:space="preserve"> </w:t>
            </w:r>
            <w:hyperlink r:id="rId10" w:history="1">
              <w:r w:rsidRPr="00980E27">
                <w:rPr>
                  <w:rStyle w:val="Hyperlink"/>
                  <w:rFonts w:eastAsia="Arial Unicode MS"/>
                  <w:bCs/>
                  <w:sz w:val="24"/>
                  <w:szCs w:val="24"/>
                  <w:u w:color="002664"/>
                  <w:bdr w:val="nil"/>
                  <w:lang w:eastAsia="zh-CN"/>
                </w:rPr>
                <w:t>industryassistance@transport.nsw.gov.au</w:t>
              </w:r>
            </w:hyperlink>
            <w:r w:rsidR="00F77A63" w:rsidRPr="00435AB2">
              <w:rPr>
                <w:rFonts w:eastAsia="Arial Unicode MS"/>
                <w:bCs/>
                <w:color w:val="002664"/>
                <w:sz w:val="24"/>
                <w:szCs w:val="24"/>
                <w:u w:color="002664"/>
                <w:bdr w:val="nil"/>
                <w:lang w:eastAsia="zh-CN"/>
              </w:rPr>
              <w:t xml:space="preserve"> </w:t>
            </w:r>
          </w:p>
          <w:p w14:paraId="32ED0E5E" w14:textId="10238560" w:rsidR="00F77A63" w:rsidRPr="000D5365" w:rsidRDefault="001001EA" w:rsidP="00F77A63">
            <w:pPr>
              <w:pBdr>
                <w:top w:val="nil"/>
                <w:left w:val="nil"/>
                <w:bottom w:val="nil"/>
                <w:right w:val="nil"/>
                <w:between w:val="nil"/>
                <w:bar w:val="nil"/>
              </w:pBdr>
              <w:spacing w:before="120" w:after="100"/>
              <w:outlineLvl w:val="0"/>
              <w:rPr>
                <w:rFonts w:eastAsia="Arial Unicode MS"/>
                <w:b/>
                <w:bCs/>
                <w:color w:val="002664"/>
                <w:sz w:val="24"/>
                <w:szCs w:val="24"/>
                <w:u w:color="002664"/>
                <w:bdr w:val="nil"/>
              </w:rPr>
            </w:pPr>
            <w:r w:rsidRPr="008E3610">
              <w:rPr>
                <w:rFonts w:ascii="SimHei" w:eastAsia="SimHei" w:hAnsi="SimHei" w:cs="Microsoft YaHei" w:hint="eastAsia"/>
                <w:bCs/>
                <w:color w:val="000000" w:themeColor="text1"/>
                <w:sz w:val="24"/>
                <w:szCs w:val="24"/>
                <w:u w:color="002664"/>
                <w:bdr w:val="nil"/>
                <w:lang w:eastAsia="zh-CN"/>
              </w:rPr>
              <w:t>电话</w:t>
            </w:r>
            <w:r>
              <w:rPr>
                <w:rFonts w:eastAsia="Arial Unicode MS"/>
                <w:bCs/>
                <w:color w:val="000000" w:themeColor="text1"/>
                <w:sz w:val="24"/>
                <w:szCs w:val="24"/>
                <w:u w:color="002664"/>
                <w:bdr w:val="nil"/>
                <w:lang w:eastAsia="zh-CN"/>
              </w:rPr>
              <w:t>-</w:t>
            </w:r>
            <w:r w:rsidRPr="00ED21BC">
              <w:rPr>
                <w:rFonts w:eastAsia="Arial Unicode MS"/>
                <w:bCs/>
                <w:color w:val="000000" w:themeColor="text1"/>
                <w:sz w:val="24"/>
                <w:szCs w:val="24"/>
                <w:u w:color="002664"/>
                <w:bdr w:val="nil"/>
                <w:lang w:eastAsia="zh-CN"/>
              </w:rPr>
              <w:t xml:space="preserve"> 1300 639 074</w:t>
            </w:r>
            <w:r w:rsidR="00F77A63" w:rsidRPr="00ED21BC">
              <w:rPr>
                <w:rFonts w:eastAsia="Arial Unicode MS"/>
                <w:b/>
                <w:bCs/>
                <w:color w:val="000000" w:themeColor="text1"/>
                <w:sz w:val="24"/>
                <w:szCs w:val="24"/>
                <w:u w:color="002664"/>
                <w:bdr w:val="nil"/>
              </w:rPr>
              <w:t xml:space="preserve"> </w:t>
            </w:r>
          </w:p>
        </w:tc>
      </w:tr>
    </w:tbl>
    <w:p w14:paraId="2A109023" w14:textId="77777777" w:rsidR="00F77A63" w:rsidRPr="00F77A63" w:rsidRDefault="00F77A63" w:rsidP="00F77A63">
      <w:pPr>
        <w:rPr>
          <w:lang w:eastAsia="en-AU"/>
        </w:rPr>
      </w:pPr>
    </w:p>
    <w:sectPr w:rsidR="00F77A63" w:rsidRPr="00F77A63" w:rsidSect="00F77A63">
      <w:headerReference w:type="default" r:id="rId11"/>
      <w:footerReference w:type="default" r:id="rId12"/>
      <w:headerReference w:type="first" r:id="rId13"/>
      <w:footerReference w:type="first" r:id="rId14"/>
      <w:pgSz w:w="11900" w:h="16840"/>
      <w:pgMar w:top="426"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C7E16" w14:textId="77777777" w:rsidR="008F262D" w:rsidRDefault="008F262D" w:rsidP="00331BDA">
      <w:r>
        <w:separator/>
      </w:r>
    </w:p>
  </w:endnote>
  <w:endnote w:type="continuationSeparator" w:id="0">
    <w:p w14:paraId="70047209" w14:textId="77777777" w:rsidR="008F262D" w:rsidRDefault="008F262D"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HGMaruGothicMPRO">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1B0A" w14:textId="20005B6C" w:rsidR="007630A7" w:rsidRDefault="00382CD5" w:rsidP="00120473">
    <w:pPr>
      <w:pStyle w:val="Caption"/>
    </w:pPr>
    <w:r w:rsidRPr="00382CD5">
      <w:rPr>
        <w:noProof/>
        <w:lang w:eastAsia="en-AU"/>
      </w:rPr>
      <mc:AlternateContent>
        <mc:Choice Requires="wps">
          <w:drawing>
            <wp:anchor distT="0" distB="0" distL="114300" distR="114300" simplePos="0" relativeHeight="251674624" behindDoc="0" locked="0" layoutInCell="1" allowOverlap="1" wp14:anchorId="7D752F70" wp14:editId="16599490">
              <wp:simplePos x="0" y="0"/>
              <wp:positionH relativeFrom="column">
                <wp:posOffset>0</wp:posOffset>
              </wp:positionH>
              <wp:positionV relativeFrom="paragraph">
                <wp:posOffset>-102870</wp:posOffset>
              </wp:positionV>
              <wp:extent cx="3829685" cy="368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5FF2" w14:textId="77777777"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1900632800"/>
                            <w:docPartObj>
                              <w:docPartGallery w:val="Page Numbers (Top of Page)"/>
                              <w:docPartUnique/>
                            </w:docPartObj>
                          </w:sdtPr>
                          <w:sdtEndPr/>
                          <w:sdtContent>
                            <w:p w14:paraId="1A7195F7" w14:textId="77777777" w:rsidR="00F77A63" w:rsidRDefault="00F77A63" w:rsidP="00F77A63">
                              <w:pPr>
                                <w:spacing w:before="0" w:after="15" w:line="15" w:lineRule="atLeast"/>
                                <w:rPr>
                                  <w:color w:val="FFFFFF" w:themeColor="background1"/>
                                  <w:sz w:val="14"/>
                                  <w:szCs w:val="14"/>
                                </w:rPr>
                              </w:pPr>
                              <w:r>
                                <w:rPr>
                                  <w:b/>
                                  <w:color w:val="FFFFFF" w:themeColor="background1"/>
                                  <w:sz w:val="14"/>
                                  <w:szCs w:val="14"/>
                                </w:rPr>
                                <w:t>Transport for NSW  Tel:</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14:paraId="1292F069" w14:textId="77777777"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14:paraId="37120675" w14:textId="536D1750" w:rsidR="00382CD5" w:rsidRPr="00176FF9" w:rsidRDefault="00382CD5" w:rsidP="00F77A63">
                          <w:pPr>
                            <w:spacing w:before="0" w:after="15" w:line="15" w:lineRule="atLeast"/>
                            <w:rPr>
                              <w:color w:val="FFFFFF" w:themeColor="background1"/>
                              <w:sz w:val="15"/>
                              <w:szCs w:val="15"/>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752F70" id="_x0000_t202" coordsize="21600,21600" o:spt="202" path="m,l,21600r21600,l21600,xe">
              <v:stroke joinstyle="miter"/>
              <v:path gradientshapeok="t" o:connecttype="rect"/>
            </v:shapetype>
            <v:shape id="Text Box 13" o:spid="_x0000_s1026" type="#_x0000_t202" style="position:absolute;margin-left:0;margin-top:-8.1pt;width:301.55pt;height: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" filled="f" stroked="f">
              <v:textbox inset=",0">
                <w:txbxContent>
                  <w:p w14:paraId="1CD45FF2" w14:textId="77777777"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1900632800"/>
                      <w:docPartObj>
                        <w:docPartGallery w:val="Page Numbers (Top of Page)"/>
                        <w:docPartUnique/>
                      </w:docPartObj>
                    </w:sdtPr>
                    <w:sdtEndPr/>
                    <w:sdtContent>
                      <w:p w14:paraId="1A7195F7" w14:textId="77777777" w:rsidR="00F77A63" w:rsidRDefault="00F77A63" w:rsidP="00F77A63">
                        <w:pPr>
                          <w:spacing w:before="0" w:after="15" w:line="15" w:lineRule="atLeast"/>
                          <w:rPr>
                            <w:color w:val="FFFFFF" w:themeColor="background1"/>
                            <w:sz w:val="14"/>
                            <w:szCs w:val="14"/>
                          </w:rPr>
                        </w:pPr>
                        <w:r>
                          <w:rPr>
                            <w:b/>
                            <w:color w:val="FFFFFF" w:themeColor="background1"/>
                            <w:sz w:val="14"/>
                            <w:szCs w:val="14"/>
                          </w:rPr>
                          <w:t xml:space="preserve">Transport for </w:t>
                        </w:r>
                        <w:proofErr w:type="gramStart"/>
                        <w:r>
                          <w:rPr>
                            <w:b/>
                            <w:color w:val="FFFFFF" w:themeColor="background1"/>
                            <w:sz w:val="14"/>
                            <w:szCs w:val="14"/>
                          </w:rPr>
                          <w:t>NSW  Tel</w:t>
                        </w:r>
                        <w:proofErr w:type="gramEnd"/>
                        <w:r>
                          <w:rPr>
                            <w:b/>
                            <w:color w:val="FFFFFF" w:themeColor="background1"/>
                            <w:sz w:val="14"/>
                            <w:szCs w:val="14"/>
                          </w:rPr>
                          <w:t>:</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14:paraId="1292F069" w14:textId="77777777"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14:paraId="37120675" w14:textId="536D1750" w:rsidR="00382CD5" w:rsidRPr="00176FF9" w:rsidRDefault="00382CD5" w:rsidP="00F77A63">
                    <w:pPr>
                      <w:spacing w:before="0" w:after="15" w:line="15" w:lineRule="atLeast"/>
                      <w:rPr>
                        <w:color w:val="FFFFFF" w:themeColor="background1"/>
                        <w:sz w:val="15"/>
                        <w:szCs w:val="15"/>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52434"/>
      <w:docPartObj>
        <w:docPartGallery w:val="Page Numbers (Bottom of Page)"/>
        <w:docPartUnique/>
      </w:docPartObj>
    </w:sdtPr>
    <w:sdtEndPr/>
    <w:sdtContent>
      <w:p w14:paraId="405874A4" w14:textId="62656549" w:rsidR="00F77A63" w:rsidRDefault="00F77A63">
        <w:pPr>
          <w:pStyle w:val="Footer"/>
          <w:jc w:val="right"/>
        </w:pPr>
        <w:r>
          <w:t xml:space="preserve">Page | </w:t>
        </w:r>
        <w:r>
          <w:fldChar w:fldCharType="begin"/>
        </w:r>
        <w:r>
          <w:instrText xml:space="preserve"> PAGE   \* MERGEFORMAT </w:instrText>
        </w:r>
        <w:r>
          <w:fldChar w:fldCharType="separate"/>
        </w:r>
        <w:r w:rsidR="005C704D">
          <w:rPr>
            <w:noProof/>
          </w:rPr>
          <w:t>1</w:t>
        </w:r>
        <w:r>
          <w:rPr>
            <w:noProof/>
          </w:rPr>
          <w:fldChar w:fldCharType="end"/>
        </w:r>
        <w:r>
          <w:t xml:space="preserve"> </w:t>
        </w:r>
      </w:p>
    </w:sdtContent>
  </w:sdt>
  <w:p w14:paraId="49E6D4DF" w14:textId="5C583E3C" w:rsidR="007630A7" w:rsidRDefault="007630A7" w:rsidP="00EF700D">
    <w:pPr>
      <w:pStyle w:val="Cap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F7C2B" w14:textId="77777777" w:rsidR="008F262D" w:rsidRDefault="008F262D" w:rsidP="00331BDA">
      <w:r>
        <w:separator/>
      </w:r>
    </w:p>
  </w:footnote>
  <w:footnote w:type="continuationSeparator" w:id="0">
    <w:p w14:paraId="4CA1F322" w14:textId="77777777" w:rsidR="008F262D" w:rsidRDefault="008F262D"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4E0E" w14:textId="74EC9E70" w:rsidR="007630A7" w:rsidRDefault="008D554E" w:rsidP="008A38DA">
    <w:pPr>
      <w:pStyle w:val="Heading6"/>
      <w:rPr>
        <w:noProof/>
        <w:lang w:val="en-US"/>
      </w:rPr>
    </w:pPr>
    <w:r>
      <w:rPr>
        <w:noProof/>
        <w:lang w:eastAsia="en-AU"/>
      </w:rPr>
      <w:drawing>
        <wp:anchor distT="0" distB="0" distL="114300" distR="114300" simplePos="0" relativeHeight="251669504" behindDoc="1" locked="0" layoutInCell="1" allowOverlap="1" wp14:anchorId="32C03C7F" wp14:editId="793E9F42">
          <wp:simplePos x="0" y="0"/>
          <wp:positionH relativeFrom="column">
            <wp:posOffset>-807811</wp:posOffset>
          </wp:positionH>
          <wp:positionV relativeFrom="paragraph">
            <wp:posOffset>-44450</wp:posOffset>
          </wp:positionV>
          <wp:extent cx="7575424" cy="1071118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5424" cy="10711180"/>
                  </a:xfrm>
                  <a:prstGeom prst="rect">
                    <a:avLst/>
                  </a:prstGeom>
                </pic:spPr>
              </pic:pic>
            </a:graphicData>
          </a:graphic>
          <wp14:sizeRelH relativeFrom="page">
            <wp14:pctWidth>0</wp14:pctWidth>
          </wp14:sizeRelH>
          <wp14:sizeRelV relativeFrom="page">
            <wp14:pctHeight>0</wp14:pctHeight>
          </wp14:sizeRelV>
        </wp:anchor>
      </w:drawing>
    </w:r>
  </w:p>
  <w:p w14:paraId="20C958D0" w14:textId="77777777" w:rsidR="007630A7" w:rsidRDefault="007630A7" w:rsidP="008A38DA">
    <w:pPr>
      <w:pStyle w:val="Heading6"/>
      <w:rPr>
        <w:noProof/>
        <w:lang w:val="en-US"/>
      </w:rPr>
    </w:pPr>
  </w:p>
  <w:p w14:paraId="6760E26D" w14:textId="7291C0FD" w:rsidR="007630A7" w:rsidRPr="00FB23AF" w:rsidRDefault="000D5365" w:rsidP="008A38DA">
    <w:pPr>
      <w:pStyle w:val="Heading6"/>
    </w:pPr>
    <w:r>
      <w:rPr>
        <w:b/>
        <w:noProof/>
        <w:lang w:val="en-US"/>
      </w:rPr>
      <w:t xml:space="preserve">Point to Point Industry Assistance </w:t>
    </w:r>
    <w:r w:rsidR="007630A7" w:rsidRPr="00FB23AF">
      <w:rPr>
        <w:b/>
      </w:rPr>
      <w:br/>
    </w:r>
    <w:r>
      <w:t>Additional Assistance Payments</w:t>
    </w:r>
  </w:p>
  <w:p w14:paraId="0ADB58A7" w14:textId="77777777" w:rsidR="007630A7" w:rsidRPr="002A65E1" w:rsidRDefault="007630A7" w:rsidP="008A38DA">
    <w:pPr>
      <w:pStyle w:val="Heading6"/>
    </w:pPr>
    <w:r w:rsidRPr="0021078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9389" w14:textId="6DB7096F" w:rsidR="007630A7" w:rsidRDefault="00382CD5" w:rsidP="00E57ECC">
    <w:pPr>
      <w:pStyle w:val="DocTitle"/>
      <w:rPr>
        <w:rFonts w:ascii="Arial Bold" w:hAnsi="Arial Bold"/>
        <w:sz w:val="44"/>
        <w:szCs w:val="44"/>
      </w:rPr>
    </w:pPr>
    <w:r w:rsidRPr="00382CD5">
      <w:rPr>
        <w:noProof/>
        <w:lang w:eastAsia="en-AU"/>
      </w:rPr>
      <mc:AlternateContent>
        <mc:Choice Requires="wps">
          <w:drawing>
            <wp:anchor distT="0" distB="0" distL="114300" distR="114300" simplePos="0" relativeHeight="251671552" behindDoc="0" locked="0" layoutInCell="1" allowOverlap="1" wp14:anchorId="21F1E654" wp14:editId="581DF9DC">
              <wp:simplePos x="0" y="0"/>
              <wp:positionH relativeFrom="column">
                <wp:posOffset>46355</wp:posOffset>
              </wp:positionH>
              <wp:positionV relativeFrom="paragraph">
                <wp:posOffset>10069830</wp:posOffset>
              </wp:positionV>
              <wp:extent cx="3829685" cy="3683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5"/>
                              <w:szCs w:val="15"/>
                            </w:rPr>
                            <w:id w:val="-49313150"/>
                            <w:docPartObj>
                              <w:docPartGallery w:val="Page Numbers (Top of Page)"/>
                              <w:docPartUnique/>
                            </w:docPartObj>
                          </w:sdtPr>
                          <w:sdtEndPr/>
                          <w:sdtContent>
                            <w:p w14:paraId="266982B6" w14:textId="77777777" w:rsidR="00382CD5" w:rsidRPr="00176FF9" w:rsidRDefault="00382CD5" w:rsidP="00382CD5">
                              <w:pPr>
                                <w:spacing w:before="0" w:after="15" w:line="15" w:lineRule="atLeast"/>
                                <w:rPr>
                                  <w:color w:val="FFFFFF" w:themeColor="background1"/>
                                  <w:sz w:val="15"/>
                                  <w:szCs w:val="15"/>
                                </w:rPr>
                              </w:pPr>
                              <w:r w:rsidRPr="00176FF9">
                                <w:rPr>
                                  <w:b/>
                                  <w:color w:val="FFFFFF" w:themeColor="background1"/>
                                  <w:sz w:val="15"/>
                                  <w:szCs w:val="15"/>
                                </w:rPr>
                                <w:t>Transport for NSW  Tel:</w:t>
                              </w:r>
                              <w:r w:rsidRPr="00176FF9">
                                <w:rPr>
                                  <w:color w:val="FFFFFF" w:themeColor="background1"/>
                                  <w:sz w:val="15"/>
                                  <w:szCs w:val="15"/>
                                </w:rPr>
                                <w:t xml:space="preserve"> 8202 2200  </w:t>
                              </w:r>
                              <w:r w:rsidRPr="00176FF9">
                                <w:rPr>
                                  <w:b/>
                                  <w:color w:val="FFFFFF" w:themeColor="background1"/>
                                  <w:sz w:val="15"/>
                                  <w:szCs w:val="15"/>
                                </w:rPr>
                                <w:t>Fax:</w:t>
                              </w:r>
                              <w:r w:rsidRPr="00176FF9">
                                <w:rPr>
                                  <w:color w:val="FFFFFF" w:themeColor="background1"/>
                                  <w:sz w:val="15"/>
                                  <w:szCs w:val="15"/>
                                </w:rPr>
                                <w:t xml:space="preserve"> 8202 2209</w:t>
                              </w:r>
                            </w:p>
                            <w:p w14:paraId="38C85456" w14:textId="77777777" w:rsidR="00382CD5" w:rsidRPr="00176FF9" w:rsidRDefault="00382CD5" w:rsidP="00382CD5">
                              <w:pPr>
                                <w:spacing w:before="0" w:after="15" w:line="15" w:lineRule="atLeast"/>
                                <w:rPr>
                                  <w:color w:val="FFFFFF" w:themeColor="background1"/>
                                  <w:sz w:val="15"/>
                                  <w:szCs w:val="15"/>
                                </w:rPr>
                              </w:pPr>
                              <w:r w:rsidRPr="00176FF9">
                                <w:rPr>
                                  <w:color w:val="FFFFFF" w:themeColor="background1"/>
                                  <w:sz w:val="15"/>
                                  <w:szCs w:val="15"/>
                                </w:rPr>
                                <w:t>18 Lee Street, Chippendale NSW 2008 | PO Box K659, Haymarket NSW 1240</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1E654" id="_x0000_t202" coordsize="21600,21600" o:spt="202" path="m,l,21600r21600,l21600,xe">
              <v:stroke joinstyle="miter"/>
              <v:path gradientshapeok="t" o:connecttype="rect"/>
            </v:shapetype>
            <v:shape id="Text Box 5" o:spid="_x0000_s1027" type="#_x0000_t202" style="position:absolute;left:0;text-align:left;margin-left:3.65pt;margin-top:792.9pt;width:301.5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" filled="f" stroked="f">
              <v:textbox inset=",0">
                <w:txbxContent>
                  <w:sdt>
                    <w:sdtPr>
                      <w:rPr>
                        <w:color w:val="FFFFFF" w:themeColor="background1"/>
                        <w:sz w:val="15"/>
                        <w:szCs w:val="15"/>
                      </w:rPr>
                      <w:id w:val="-49313150"/>
                      <w:docPartObj>
                        <w:docPartGallery w:val="Page Numbers (Top of Page)"/>
                        <w:docPartUnique/>
                      </w:docPartObj>
                    </w:sdtPr>
                    <w:sdtEndPr/>
                    <w:sdtContent>
                      <w:p w14:paraId="266982B6" w14:textId="77777777" w:rsidR="00382CD5" w:rsidRPr="00176FF9" w:rsidRDefault="00382CD5" w:rsidP="00382CD5">
                        <w:pPr>
                          <w:spacing w:before="0" w:after="15" w:line="15" w:lineRule="atLeast"/>
                          <w:rPr>
                            <w:color w:val="FFFFFF" w:themeColor="background1"/>
                            <w:sz w:val="15"/>
                            <w:szCs w:val="15"/>
                          </w:rPr>
                        </w:pPr>
                        <w:r w:rsidRPr="00176FF9">
                          <w:rPr>
                            <w:b/>
                            <w:color w:val="FFFFFF" w:themeColor="background1"/>
                            <w:sz w:val="15"/>
                            <w:szCs w:val="15"/>
                          </w:rPr>
                          <w:t xml:space="preserve">Transport for </w:t>
                        </w:r>
                        <w:proofErr w:type="gramStart"/>
                        <w:r w:rsidRPr="00176FF9">
                          <w:rPr>
                            <w:b/>
                            <w:color w:val="FFFFFF" w:themeColor="background1"/>
                            <w:sz w:val="15"/>
                            <w:szCs w:val="15"/>
                          </w:rPr>
                          <w:t>NSW  Tel</w:t>
                        </w:r>
                        <w:proofErr w:type="gramEnd"/>
                        <w:r w:rsidRPr="00176FF9">
                          <w:rPr>
                            <w:b/>
                            <w:color w:val="FFFFFF" w:themeColor="background1"/>
                            <w:sz w:val="15"/>
                            <w:szCs w:val="15"/>
                          </w:rPr>
                          <w:t>:</w:t>
                        </w:r>
                        <w:r w:rsidRPr="00176FF9">
                          <w:rPr>
                            <w:color w:val="FFFFFF" w:themeColor="background1"/>
                            <w:sz w:val="15"/>
                            <w:szCs w:val="15"/>
                          </w:rPr>
                          <w:t xml:space="preserve"> 8202 2200  </w:t>
                        </w:r>
                        <w:r w:rsidRPr="00176FF9">
                          <w:rPr>
                            <w:b/>
                            <w:color w:val="FFFFFF" w:themeColor="background1"/>
                            <w:sz w:val="15"/>
                            <w:szCs w:val="15"/>
                          </w:rPr>
                          <w:t>Fax:</w:t>
                        </w:r>
                        <w:r w:rsidRPr="00176FF9">
                          <w:rPr>
                            <w:color w:val="FFFFFF" w:themeColor="background1"/>
                            <w:sz w:val="15"/>
                            <w:szCs w:val="15"/>
                          </w:rPr>
                          <w:t xml:space="preserve"> 8202 2209</w:t>
                        </w:r>
                      </w:p>
                      <w:p w14:paraId="38C85456" w14:textId="77777777" w:rsidR="00382CD5" w:rsidRPr="00176FF9" w:rsidRDefault="00382CD5" w:rsidP="00382CD5">
                        <w:pPr>
                          <w:spacing w:before="0" w:after="15" w:line="15" w:lineRule="atLeast"/>
                          <w:rPr>
                            <w:color w:val="FFFFFF" w:themeColor="background1"/>
                            <w:sz w:val="15"/>
                            <w:szCs w:val="15"/>
                          </w:rPr>
                        </w:pPr>
                        <w:r w:rsidRPr="00176FF9">
                          <w:rPr>
                            <w:color w:val="FFFFFF" w:themeColor="background1"/>
                            <w:sz w:val="15"/>
                            <w:szCs w:val="15"/>
                          </w:rPr>
                          <w:t>18 Lee Street, Chippendale NSW 2008 | PO Box K659, Haymarket NSW 1240</w:t>
                        </w:r>
                      </w:p>
                    </w:sdtContent>
                  </w:sdt>
                </w:txbxContent>
              </v:textbox>
            </v:shape>
          </w:pict>
        </mc:Fallback>
      </mc:AlternateContent>
    </w:r>
    <w:r w:rsidRPr="00382CD5">
      <w:rPr>
        <w:noProof/>
        <w:lang w:eastAsia="en-AU"/>
      </w:rPr>
      <w:drawing>
        <wp:anchor distT="0" distB="0" distL="114300" distR="114300" simplePos="0" relativeHeight="251672576" behindDoc="1" locked="0" layoutInCell="1" allowOverlap="1" wp14:anchorId="1107427E" wp14:editId="5E8E9FE2">
          <wp:simplePos x="0" y="0"/>
          <wp:positionH relativeFrom="column">
            <wp:posOffset>-808355</wp:posOffset>
          </wp:positionH>
          <wp:positionV relativeFrom="paragraph">
            <wp:posOffset>-12700</wp:posOffset>
          </wp:positionV>
          <wp:extent cx="7576589" cy="1071282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Blanks.png"/>
                  <pic:cNvPicPr/>
                </pic:nvPicPr>
                <pic:blipFill>
                  <a:blip r:embed="rId1">
                    <a:extLst>
                      <a:ext uri="{28A0092B-C50C-407E-A947-70E740481C1C}">
                        <a14:useLocalDpi xmlns:a14="http://schemas.microsoft.com/office/drawing/2010/main" val="0"/>
                      </a:ext>
                    </a:extLst>
                  </a:blip>
                  <a:stretch>
                    <a:fillRect/>
                  </a:stretch>
                </pic:blipFill>
                <pic:spPr>
                  <a:xfrm>
                    <a:off x="0" y="0"/>
                    <a:ext cx="7576589" cy="10712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7630A7">
      <w:rPr>
        <w:noProof/>
        <w:lang w:eastAsia="en-AU"/>
      </w:rPr>
      <w:drawing>
        <wp:anchor distT="0" distB="0" distL="114300" distR="114300" simplePos="0" relativeHeight="251667456" behindDoc="1" locked="0" layoutInCell="1" allowOverlap="1" wp14:anchorId="4771FB64" wp14:editId="42072028">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14:paraId="1704E2FC" w14:textId="77777777" w:rsidR="007630A7" w:rsidRPr="00EF700D" w:rsidRDefault="007630A7"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112ED"/>
    <w:multiLevelType w:val="hybridMultilevel"/>
    <w:tmpl w:val="87FAFFF8"/>
    <w:lvl w:ilvl="0" w:tplc="506CBF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D571C8"/>
    <w:multiLevelType w:val="hybridMultilevel"/>
    <w:tmpl w:val="183877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A5E7010"/>
    <w:multiLevelType w:val="hybridMultilevel"/>
    <w:tmpl w:val="C4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17852"/>
    <w:multiLevelType w:val="hybridMultilevel"/>
    <w:tmpl w:val="5C2C6692"/>
    <w:lvl w:ilvl="0" w:tplc="33AA72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C2CAE"/>
    <w:multiLevelType w:val="hybridMultilevel"/>
    <w:tmpl w:val="A55E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722916"/>
    <w:multiLevelType w:val="hybridMultilevel"/>
    <w:tmpl w:val="C14E73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7EA7C44"/>
    <w:multiLevelType w:val="hybridMultilevel"/>
    <w:tmpl w:val="046C0104"/>
    <w:lvl w:ilvl="0" w:tplc="3B2206B0">
      <w:start w:val="1"/>
      <w:numFmt w:val="bullet"/>
      <w:lvlText w:val="•"/>
      <w:lvlJc w:val="left"/>
      <w:pPr>
        <w:tabs>
          <w:tab w:val="num" w:pos="720"/>
        </w:tabs>
        <w:ind w:left="720" w:hanging="360"/>
      </w:pPr>
      <w:rPr>
        <w:rFonts w:ascii="Arial" w:hAnsi="Arial" w:hint="default"/>
      </w:rPr>
    </w:lvl>
    <w:lvl w:ilvl="1" w:tplc="0EAE8DA4" w:tentative="1">
      <w:start w:val="1"/>
      <w:numFmt w:val="bullet"/>
      <w:lvlText w:val="•"/>
      <w:lvlJc w:val="left"/>
      <w:pPr>
        <w:tabs>
          <w:tab w:val="num" w:pos="1440"/>
        </w:tabs>
        <w:ind w:left="1440" w:hanging="360"/>
      </w:pPr>
      <w:rPr>
        <w:rFonts w:ascii="Arial" w:hAnsi="Arial" w:hint="default"/>
      </w:rPr>
    </w:lvl>
    <w:lvl w:ilvl="2" w:tplc="6A28FF26" w:tentative="1">
      <w:start w:val="1"/>
      <w:numFmt w:val="bullet"/>
      <w:lvlText w:val="•"/>
      <w:lvlJc w:val="left"/>
      <w:pPr>
        <w:tabs>
          <w:tab w:val="num" w:pos="2160"/>
        </w:tabs>
        <w:ind w:left="2160" w:hanging="360"/>
      </w:pPr>
      <w:rPr>
        <w:rFonts w:ascii="Arial" w:hAnsi="Arial" w:hint="default"/>
      </w:rPr>
    </w:lvl>
    <w:lvl w:ilvl="3" w:tplc="F34E898E" w:tentative="1">
      <w:start w:val="1"/>
      <w:numFmt w:val="bullet"/>
      <w:lvlText w:val="•"/>
      <w:lvlJc w:val="left"/>
      <w:pPr>
        <w:tabs>
          <w:tab w:val="num" w:pos="2880"/>
        </w:tabs>
        <w:ind w:left="2880" w:hanging="360"/>
      </w:pPr>
      <w:rPr>
        <w:rFonts w:ascii="Arial" w:hAnsi="Arial" w:hint="default"/>
      </w:rPr>
    </w:lvl>
    <w:lvl w:ilvl="4" w:tplc="813EBD24" w:tentative="1">
      <w:start w:val="1"/>
      <w:numFmt w:val="bullet"/>
      <w:lvlText w:val="•"/>
      <w:lvlJc w:val="left"/>
      <w:pPr>
        <w:tabs>
          <w:tab w:val="num" w:pos="3600"/>
        </w:tabs>
        <w:ind w:left="3600" w:hanging="360"/>
      </w:pPr>
      <w:rPr>
        <w:rFonts w:ascii="Arial" w:hAnsi="Arial" w:hint="default"/>
      </w:rPr>
    </w:lvl>
    <w:lvl w:ilvl="5" w:tplc="9DE84C50" w:tentative="1">
      <w:start w:val="1"/>
      <w:numFmt w:val="bullet"/>
      <w:lvlText w:val="•"/>
      <w:lvlJc w:val="left"/>
      <w:pPr>
        <w:tabs>
          <w:tab w:val="num" w:pos="4320"/>
        </w:tabs>
        <w:ind w:left="4320" w:hanging="360"/>
      </w:pPr>
      <w:rPr>
        <w:rFonts w:ascii="Arial" w:hAnsi="Arial" w:hint="default"/>
      </w:rPr>
    </w:lvl>
    <w:lvl w:ilvl="6" w:tplc="EF1249DA" w:tentative="1">
      <w:start w:val="1"/>
      <w:numFmt w:val="bullet"/>
      <w:lvlText w:val="•"/>
      <w:lvlJc w:val="left"/>
      <w:pPr>
        <w:tabs>
          <w:tab w:val="num" w:pos="5040"/>
        </w:tabs>
        <w:ind w:left="5040" w:hanging="360"/>
      </w:pPr>
      <w:rPr>
        <w:rFonts w:ascii="Arial" w:hAnsi="Arial" w:hint="default"/>
      </w:rPr>
    </w:lvl>
    <w:lvl w:ilvl="7" w:tplc="9BE89542" w:tentative="1">
      <w:start w:val="1"/>
      <w:numFmt w:val="bullet"/>
      <w:lvlText w:val="•"/>
      <w:lvlJc w:val="left"/>
      <w:pPr>
        <w:tabs>
          <w:tab w:val="num" w:pos="5760"/>
        </w:tabs>
        <w:ind w:left="5760" w:hanging="360"/>
      </w:pPr>
      <w:rPr>
        <w:rFonts w:ascii="Arial" w:hAnsi="Arial" w:hint="default"/>
      </w:rPr>
    </w:lvl>
    <w:lvl w:ilvl="8" w:tplc="9176FF84" w:tentative="1">
      <w:start w:val="1"/>
      <w:numFmt w:val="bullet"/>
      <w:lvlText w:val="•"/>
      <w:lvlJc w:val="left"/>
      <w:pPr>
        <w:tabs>
          <w:tab w:val="num" w:pos="6480"/>
        </w:tabs>
        <w:ind w:left="6480" w:hanging="360"/>
      </w:pPr>
      <w:rPr>
        <w:rFonts w:ascii="Arial" w:hAnsi="Arial" w:hint="default"/>
      </w:rPr>
    </w:lvl>
  </w:abstractNum>
  <w:abstractNum w:abstractNumId="8">
    <w:nsid w:val="28772063"/>
    <w:multiLevelType w:val="multilevel"/>
    <w:tmpl w:val="39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A295E"/>
    <w:multiLevelType w:val="hybridMultilevel"/>
    <w:tmpl w:val="8A56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A0CCD"/>
    <w:multiLevelType w:val="hybridMultilevel"/>
    <w:tmpl w:val="9154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nsid w:val="318A3169"/>
    <w:multiLevelType w:val="hybridMultilevel"/>
    <w:tmpl w:val="79F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4">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7BC345A"/>
    <w:multiLevelType w:val="hybridMultilevel"/>
    <w:tmpl w:val="33F497A8"/>
    <w:lvl w:ilvl="0" w:tplc="6BF40110">
      <w:start w:val="1"/>
      <w:numFmt w:val="bullet"/>
      <w:lvlText w:val="•"/>
      <w:lvlJc w:val="left"/>
      <w:pPr>
        <w:tabs>
          <w:tab w:val="num" w:pos="720"/>
        </w:tabs>
        <w:ind w:left="720" w:hanging="360"/>
      </w:pPr>
      <w:rPr>
        <w:rFonts w:ascii="Arial" w:hAnsi="Arial" w:hint="default"/>
      </w:rPr>
    </w:lvl>
    <w:lvl w:ilvl="1" w:tplc="1D0CBC9C" w:tentative="1">
      <w:start w:val="1"/>
      <w:numFmt w:val="bullet"/>
      <w:lvlText w:val="•"/>
      <w:lvlJc w:val="left"/>
      <w:pPr>
        <w:tabs>
          <w:tab w:val="num" w:pos="1440"/>
        </w:tabs>
        <w:ind w:left="1440" w:hanging="360"/>
      </w:pPr>
      <w:rPr>
        <w:rFonts w:ascii="Arial" w:hAnsi="Arial" w:hint="default"/>
      </w:rPr>
    </w:lvl>
    <w:lvl w:ilvl="2" w:tplc="4E78C11E" w:tentative="1">
      <w:start w:val="1"/>
      <w:numFmt w:val="bullet"/>
      <w:lvlText w:val="•"/>
      <w:lvlJc w:val="left"/>
      <w:pPr>
        <w:tabs>
          <w:tab w:val="num" w:pos="2160"/>
        </w:tabs>
        <w:ind w:left="2160" w:hanging="360"/>
      </w:pPr>
      <w:rPr>
        <w:rFonts w:ascii="Arial" w:hAnsi="Arial" w:hint="default"/>
      </w:rPr>
    </w:lvl>
    <w:lvl w:ilvl="3" w:tplc="2B386C7A" w:tentative="1">
      <w:start w:val="1"/>
      <w:numFmt w:val="bullet"/>
      <w:lvlText w:val="•"/>
      <w:lvlJc w:val="left"/>
      <w:pPr>
        <w:tabs>
          <w:tab w:val="num" w:pos="2880"/>
        </w:tabs>
        <w:ind w:left="2880" w:hanging="360"/>
      </w:pPr>
      <w:rPr>
        <w:rFonts w:ascii="Arial" w:hAnsi="Arial" w:hint="default"/>
      </w:rPr>
    </w:lvl>
    <w:lvl w:ilvl="4" w:tplc="FB7ED2B0" w:tentative="1">
      <w:start w:val="1"/>
      <w:numFmt w:val="bullet"/>
      <w:lvlText w:val="•"/>
      <w:lvlJc w:val="left"/>
      <w:pPr>
        <w:tabs>
          <w:tab w:val="num" w:pos="3600"/>
        </w:tabs>
        <w:ind w:left="3600" w:hanging="360"/>
      </w:pPr>
      <w:rPr>
        <w:rFonts w:ascii="Arial" w:hAnsi="Arial" w:hint="default"/>
      </w:rPr>
    </w:lvl>
    <w:lvl w:ilvl="5" w:tplc="5ED21F20" w:tentative="1">
      <w:start w:val="1"/>
      <w:numFmt w:val="bullet"/>
      <w:lvlText w:val="•"/>
      <w:lvlJc w:val="left"/>
      <w:pPr>
        <w:tabs>
          <w:tab w:val="num" w:pos="4320"/>
        </w:tabs>
        <w:ind w:left="4320" w:hanging="360"/>
      </w:pPr>
      <w:rPr>
        <w:rFonts w:ascii="Arial" w:hAnsi="Arial" w:hint="default"/>
      </w:rPr>
    </w:lvl>
    <w:lvl w:ilvl="6" w:tplc="8FE014B4" w:tentative="1">
      <w:start w:val="1"/>
      <w:numFmt w:val="bullet"/>
      <w:lvlText w:val="•"/>
      <w:lvlJc w:val="left"/>
      <w:pPr>
        <w:tabs>
          <w:tab w:val="num" w:pos="5040"/>
        </w:tabs>
        <w:ind w:left="5040" w:hanging="360"/>
      </w:pPr>
      <w:rPr>
        <w:rFonts w:ascii="Arial" w:hAnsi="Arial" w:hint="default"/>
      </w:rPr>
    </w:lvl>
    <w:lvl w:ilvl="7" w:tplc="98A20BD4" w:tentative="1">
      <w:start w:val="1"/>
      <w:numFmt w:val="bullet"/>
      <w:lvlText w:val="•"/>
      <w:lvlJc w:val="left"/>
      <w:pPr>
        <w:tabs>
          <w:tab w:val="num" w:pos="5760"/>
        </w:tabs>
        <w:ind w:left="5760" w:hanging="360"/>
      </w:pPr>
      <w:rPr>
        <w:rFonts w:ascii="Arial" w:hAnsi="Arial" w:hint="default"/>
      </w:rPr>
    </w:lvl>
    <w:lvl w:ilvl="8" w:tplc="0F5A5AE6" w:tentative="1">
      <w:start w:val="1"/>
      <w:numFmt w:val="bullet"/>
      <w:lvlText w:val="•"/>
      <w:lvlJc w:val="left"/>
      <w:pPr>
        <w:tabs>
          <w:tab w:val="num" w:pos="6480"/>
        </w:tabs>
        <w:ind w:left="6480" w:hanging="360"/>
      </w:pPr>
      <w:rPr>
        <w:rFonts w:ascii="Arial" w:hAnsi="Arial" w:hint="default"/>
      </w:rPr>
    </w:lvl>
  </w:abstractNum>
  <w:abstractNum w:abstractNumId="18">
    <w:nsid w:val="4A347523"/>
    <w:multiLevelType w:val="hybridMultilevel"/>
    <w:tmpl w:val="1C4E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75753E"/>
    <w:multiLevelType w:val="hybridMultilevel"/>
    <w:tmpl w:val="478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7C78FB"/>
    <w:multiLevelType w:val="hybridMultilevel"/>
    <w:tmpl w:val="2FE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C271640"/>
    <w:multiLevelType w:val="multilevel"/>
    <w:tmpl w:val="7C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74D57"/>
    <w:multiLevelType w:val="hybridMultilevel"/>
    <w:tmpl w:val="A7C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AA0DCE"/>
    <w:multiLevelType w:val="hybridMultilevel"/>
    <w:tmpl w:val="AB7A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7C1FF2"/>
    <w:multiLevelType w:val="hybridMultilevel"/>
    <w:tmpl w:val="9E5A4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226255"/>
    <w:multiLevelType w:val="hybridMultilevel"/>
    <w:tmpl w:val="49F48894"/>
    <w:lvl w:ilvl="0" w:tplc="13CA7910">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8">
    <w:nsid w:val="6B47584A"/>
    <w:multiLevelType w:val="hybridMultilevel"/>
    <w:tmpl w:val="95C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202CC4"/>
    <w:multiLevelType w:val="hybridMultilevel"/>
    <w:tmpl w:val="2D08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BE0E2C"/>
    <w:multiLevelType w:val="hybridMultilevel"/>
    <w:tmpl w:val="DF5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
  </w:num>
  <w:num w:numId="5">
    <w:abstractNumId w:val="22"/>
  </w:num>
  <w:num w:numId="6">
    <w:abstractNumId w:val="27"/>
  </w:num>
  <w:num w:numId="7">
    <w:abstractNumId w:val="16"/>
  </w:num>
  <w:num w:numId="8">
    <w:abstractNumId w:val="10"/>
  </w:num>
  <w:num w:numId="9">
    <w:abstractNumId w:val="25"/>
  </w:num>
  <w:num w:numId="10">
    <w:abstractNumId w:val="0"/>
  </w:num>
  <w:num w:numId="11">
    <w:abstractNumId w:val="21"/>
  </w:num>
  <w:num w:numId="12">
    <w:abstractNumId w:val="11"/>
  </w:num>
  <w:num w:numId="13">
    <w:abstractNumId w:val="24"/>
  </w:num>
  <w:num w:numId="14">
    <w:abstractNumId w:val="19"/>
  </w:num>
  <w:num w:numId="15">
    <w:abstractNumId w:val="20"/>
  </w:num>
  <w:num w:numId="16">
    <w:abstractNumId w:val="4"/>
  </w:num>
  <w:num w:numId="17">
    <w:abstractNumId w:val="15"/>
  </w:num>
  <w:num w:numId="18">
    <w:abstractNumId w:val="12"/>
  </w:num>
  <w:num w:numId="19">
    <w:abstractNumId w:val="30"/>
  </w:num>
  <w:num w:numId="20">
    <w:abstractNumId w:val="28"/>
  </w:num>
  <w:num w:numId="21">
    <w:abstractNumId w:val="9"/>
  </w:num>
  <w:num w:numId="22">
    <w:abstractNumId w:val="5"/>
  </w:num>
  <w:num w:numId="23">
    <w:abstractNumId w:val="3"/>
  </w:num>
  <w:num w:numId="24">
    <w:abstractNumId w:val="18"/>
  </w:num>
  <w:num w:numId="25">
    <w:abstractNumId w:val="17"/>
  </w:num>
  <w:num w:numId="26">
    <w:abstractNumId w:val="7"/>
  </w:num>
  <w:num w:numId="27">
    <w:abstractNumId w:val="8"/>
  </w:num>
  <w:num w:numId="28">
    <w:abstractNumId w:val="2"/>
  </w:num>
  <w:num w:numId="29">
    <w:abstractNumId w:val="23"/>
  </w:num>
  <w:num w:numId="30">
    <w:abstractNumId w:val="6"/>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drawingGridHorizontalSpacing w:val="112"/>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23"/>
    <w:rsid w:val="000077F4"/>
    <w:rsid w:val="00010FD4"/>
    <w:rsid w:val="00011944"/>
    <w:rsid w:val="00011DCD"/>
    <w:rsid w:val="00013B65"/>
    <w:rsid w:val="00016E9B"/>
    <w:rsid w:val="00044921"/>
    <w:rsid w:val="00060403"/>
    <w:rsid w:val="0006067B"/>
    <w:rsid w:val="0006450D"/>
    <w:rsid w:val="0006484B"/>
    <w:rsid w:val="000804AA"/>
    <w:rsid w:val="0009179B"/>
    <w:rsid w:val="00096EC4"/>
    <w:rsid w:val="000A000C"/>
    <w:rsid w:val="000A20C1"/>
    <w:rsid w:val="000A2EB7"/>
    <w:rsid w:val="000A68BB"/>
    <w:rsid w:val="000B781A"/>
    <w:rsid w:val="000C3281"/>
    <w:rsid w:val="000D5365"/>
    <w:rsid w:val="000D7266"/>
    <w:rsid w:val="000E7365"/>
    <w:rsid w:val="000F0AED"/>
    <w:rsid w:val="000F13F6"/>
    <w:rsid w:val="001001EA"/>
    <w:rsid w:val="00120473"/>
    <w:rsid w:val="00130629"/>
    <w:rsid w:val="00133031"/>
    <w:rsid w:val="0014553E"/>
    <w:rsid w:val="00145862"/>
    <w:rsid w:val="00154B7C"/>
    <w:rsid w:val="00156AEF"/>
    <w:rsid w:val="001770B8"/>
    <w:rsid w:val="00184418"/>
    <w:rsid w:val="001922EF"/>
    <w:rsid w:val="00192478"/>
    <w:rsid w:val="001A1562"/>
    <w:rsid w:val="001A60B3"/>
    <w:rsid w:val="001D5941"/>
    <w:rsid w:val="001E4EAB"/>
    <w:rsid w:val="001E617B"/>
    <w:rsid w:val="001E70C7"/>
    <w:rsid w:val="001F2063"/>
    <w:rsid w:val="001F4693"/>
    <w:rsid w:val="0020480A"/>
    <w:rsid w:val="00206925"/>
    <w:rsid w:val="00206978"/>
    <w:rsid w:val="00210787"/>
    <w:rsid w:val="002132A1"/>
    <w:rsid w:val="00213AC5"/>
    <w:rsid w:val="00215B97"/>
    <w:rsid w:val="00237109"/>
    <w:rsid w:val="00243AF1"/>
    <w:rsid w:val="002540E8"/>
    <w:rsid w:val="00256390"/>
    <w:rsid w:val="00261EA6"/>
    <w:rsid w:val="00267A23"/>
    <w:rsid w:val="00277890"/>
    <w:rsid w:val="00282234"/>
    <w:rsid w:val="002907A7"/>
    <w:rsid w:val="0029648E"/>
    <w:rsid w:val="002A1494"/>
    <w:rsid w:val="002A1795"/>
    <w:rsid w:val="002A1814"/>
    <w:rsid w:val="002A569F"/>
    <w:rsid w:val="002A65E1"/>
    <w:rsid w:val="002C35C4"/>
    <w:rsid w:val="002D4229"/>
    <w:rsid w:val="002D5945"/>
    <w:rsid w:val="002E1968"/>
    <w:rsid w:val="00322108"/>
    <w:rsid w:val="00331BDA"/>
    <w:rsid w:val="00337F94"/>
    <w:rsid w:val="003402C7"/>
    <w:rsid w:val="00340EAC"/>
    <w:rsid w:val="00356AF3"/>
    <w:rsid w:val="00357CFA"/>
    <w:rsid w:val="003609F0"/>
    <w:rsid w:val="00376E4D"/>
    <w:rsid w:val="0038053F"/>
    <w:rsid w:val="0038137B"/>
    <w:rsid w:val="00382CD5"/>
    <w:rsid w:val="00392E8F"/>
    <w:rsid w:val="00393230"/>
    <w:rsid w:val="003A2634"/>
    <w:rsid w:val="003A41B2"/>
    <w:rsid w:val="003C3904"/>
    <w:rsid w:val="003D1285"/>
    <w:rsid w:val="003F330D"/>
    <w:rsid w:val="004166D4"/>
    <w:rsid w:val="00425E6F"/>
    <w:rsid w:val="00437FEF"/>
    <w:rsid w:val="00445B84"/>
    <w:rsid w:val="00450BC0"/>
    <w:rsid w:val="00450CA2"/>
    <w:rsid w:val="00455A61"/>
    <w:rsid w:val="00461E72"/>
    <w:rsid w:val="00465DB9"/>
    <w:rsid w:val="0047619C"/>
    <w:rsid w:val="0048032B"/>
    <w:rsid w:val="00482050"/>
    <w:rsid w:val="00486718"/>
    <w:rsid w:val="004924F5"/>
    <w:rsid w:val="004B6E75"/>
    <w:rsid w:val="004C2693"/>
    <w:rsid w:val="004C2FF3"/>
    <w:rsid w:val="004C6B3D"/>
    <w:rsid w:val="004D366B"/>
    <w:rsid w:val="004D7A8C"/>
    <w:rsid w:val="004E1579"/>
    <w:rsid w:val="004E34AB"/>
    <w:rsid w:val="00510FBD"/>
    <w:rsid w:val="005300FB"/>
    <w:rsid w:val="00530D5C"/>
    <w:rsid w:val="00533237"/>
    <w:rsid w:val="005350BC"/>
    <w:rsid w:val="0053589B"/>
    <w:rsid w:val="005413F3"/>
    <w:rsid w:val="00543D81"/>
    <w:rsid w:val="0056348D"/>
    <w:rsid w:val="00565C8E"/>
    <w:rsid w:val="00577BB7"/>
    <w:rsid w:val="00593CBC"/>
    <w:rsid w:val="005A1FE3"/>
    <w:rsid w:val="005A4714"/>
    <w:rsid w:val="005B6614"/>
    <w:rsid w:val="005C704D"/>
    <w:rsid w:val="005F1C79"/>
    <w:rsid w:val="005F419D"/>
    <w:rsid w:val="00600257"/>
    <w:rsid w:val="00602DBF"/>
    <w:rsid w:val="00603C82"/>
    <w:rsid w:val="00606220"/>
    <w:rsid w:val="00621AA3"/>
    <w:rsid w:val="006335B2"/>
    <w:rsid w:val="00645109"/>
    <w:rsid w:val="00650134"/>
    <w:rsid w:val="00666C0F"/>
    <w:rsid w:val="006703A9"/>
    <w:rsid w:val="00670888"/>
    <w:rsid w:val="0069086D"/>
    <w:rsid w:val="00692B11"/>
    <w:rsid w:val="006962C7"/>
    <w:rsid w:val="006A56C6"/>
    <w:rsid w:val="006B2E10"/>
    <w:rsid w:val="006B7F7B"/>
    <w:rsid w:val="006E2DC1"/>
    <w:rsid w:val="006E7A5B"/>
    <w:rsid w:val="00704901"/>
    <w:rsid w:val="00730955"/>
    <w:rsid w:val="00732E79"/>
    <w:rsid w:val="00737EFB"/>
    <w:rsid w:val="00756ADF"/>
    <w:rsid w:val="007630A7"/>
    <w:rsid w:val="007764DE"/>
    <w:rsid w:val="00777979"/>
    <w:rsid w:val="0078355C"/>
    <w:rsid w:val="007A0A20"/>
    <w:rsid w:val="007A5CAF"/>
    <w:rsid w:val="007B0FD3"/>
    <w:rsid w:val="007C0C9E"/>
    <w:rsid w:val="007C30D1"/>
    <w:rsid w:val="007D42CB"/>
    <w:rsid w:val="007D5F60"/>
    <w:rsid w:val="007F1D5C"/>
    <w:rsid w:val="007F3BBD"/>
    <w:rsid w:val="007F6039"/>
    <w:rsid w:val="008034B1"/>
    <w:rsid w:val="0080468E"/>
    <w:rsid w:val="00807F68"/>
    <w:rsid w:val="0081629E"/>
    <w:rsid w:val="00822396"/>
    <w:rsid w:val="00831AD0"/>
    <w:rsid w:val="008402F7"/>
    <w:rsid w:val="0084085B"/>
    <w:rsid w:val="00841A41"/>
    <w:rsid w:val="008503D6"/>
    <w:rsid w:val="00866438"/>
    <w:rsid w:val="0088549C"/>
    <w:rsid w:val="00885B31"/>
    <w:rsid w:val="00885CEA"/>
    <w:rsid w:val="008871B6"/>
    <w:rsid w:val="008A38DA"/>
    <w:rsid w:val="008C6CD0"/>
    <w:rsid w:val="008D1A70"/>
    <w:rsid w:val="008D554E"/>
    <w:rsid w:val="008E3610"/>
    <w:rsid w:val="008E43F6"/>
    <w:rsid w:val="008F262D"/>
    <w:rsid w:val="008F7BD9"/>
    <w:rsid w:val="00905598"/>
    <w:rsid w:val="00923DC9"/>
    <w:rsid w:val="009349AB"/>
    <w:rsid w:val="009376E1"/>
    <w:rsid w:val="00941FA7"/>
    <w:rsid w:val="009476B4"/>
    <w:rsid w:val="009529F1"/>
    <w:rsid w:val="009678A9"/>
    <w:rsid w:val="00984B78"/>
    <w:rsid w:val="009A7282"/>
    <w:rsid w:val="009B083B"/>
    <w:rsid w:val="009B3A4C"/>
    <w:rsid w:val="009E2670"/>
    <w:rsid w:val="009E5B43"/>
    <w:rsid w:val="009F27F7"/>
    <w:rsid w:val="009F4616"/>
    <w:rsid w:val="009F483A"/>
    <w:rsid w:val="009F57D7"/>
    <w:rsid w:val="00A02E38"/>
    <w:rsid w:val="00A10F75"/>
    <w:rsid w:val="00A12D46"/>
    <w:rsid w:val="00A171CD"/>
    <w:rsid w:val="00A25003"/>
    <w:rsid w:val="00A32867"/>
    <w:rsid w:val="00A42549"/>
    <w:rsid w:val="00A62D40"/>
    <w:rsid w:val="00A63478"/>
    <w:rsid w:val="00A72662"/>
    <w:rsid w:val="00A755DD"/>
    <w:rsid w:val="00A76E28"/>
    <w:rsid w:val="00A90F4A"/>
    <w:rsid w:val="00A93337"/>
    <w:rsid w:val="00A9434A"/>
    <w:rsid w:val="00AA60B7"/>
    <w:rsid w:val="00AB4083"/>
    <w:rsid w:val="00AC1B1C"/>
    <w:rsid w:val="00AE0DF5"/>
    <w:rsid w:val="00AF41E7"/>
    <w:rsid w:val="00B01A17"/>
    <w:rsid w:val="00B10209"/>
    <w:rsid w:val="00B15440"/>
    <w:rsid w:val="00B21870"/>
    <w:rsid w:val="00B33A47"/>
    <w:rsid w:val="00B57D0C"/>
    <w:rsid w:val="00B57DFC"/>
    <w:rsid w:val="00B646A4"/>
    <w:rsid w:val="00B6604A"/>
    <w:rsid w:val="00B67FD1"/>
    <w:rsid w:val="00B761DE"/>
    <w:rsid w:val="00B8211F"/>
    <w:rsid w:val="00B85C32"/>
    <w:rsid w:val="00B8743D"/>
    <w:rsid w:val="00BB56E9"/>
    <w:rsid w:val="00BB5ABC"/>
    <w:rsid w:val="00BB5B26"/>
    <w:rsid w:val="00BD364B"/>
    <w:rsid w:val="00BE7E50"/>
    <w:rsid w:val="00BF0EA6"/>
    <w:rsid w:val="00C037E9"/>
    <w:rsid w:val="00C16312"/>
    <w:rsid w:val="00C16408"/>
    <w:rsid w:val="00C165BC"/>
    <w:rsid w:val="00C22EB3"/>
    <w:rsid w:val="00C27FBA"/>
    <w:rsid w:val="00C31BB5"/>
    <w:rsid w:val="00C33474"/>
    <w:rsid w:val="00C44643"/>
    <w:rsid w:val="00C46740"/>
    <w:rsid w:val="00C50AD7"/>
    <w:rsid w:val="00C74E3F"/>
    <w:rsid w:val="00C95BEE"/>
    <w:rsid w:val="00CA5BC9"/>
    <w:rsid w:val="00CB03E1"/>
    <w:rsid w:val="00CB287D"/>
    <w:rsid w:val="00CB426C"/>
    <w:rsid w:val="00CC1B35"/>
    <w:rsid w:val="00CC3E2D"/>
    <w:rsid w:val="00CD0884"/>
    <w:rsid w:val="00CE672C"/>
    <w:rsid w:val="00CE6947"/>
    <w:rsid w:val="00CE786E"/>
    <w:rsid w:val="00D03325"/>
    <w:rsid w:val="00D10B37"/>
    <w:rsid w:val="00D115D8"/>
    <w:rsid w:val="00D14F18"/>
    <w:rsid w:val="00D1556B"/>
    <w:rsid w:val="00D24E13"/>
    <w:rsid w:val="00D271C5"/>
    <w:rsid w:val="00D30985"/>
    <w:rsid w:val="00D40C81"/>
    <w:rsid w:val="00D445D0"/>
    <w:rsid w:val="00D534D3"/>
    <w:rsid w:val="00D551A4"/>
    <w:rsid w:val="00D62778"/>
    <w:rsid w:val="00D63C1B"/>
    <w:rsid w:val="00D777BC"/>
    <w:rsid w:val="00D90957"/>
    <w:rsid w:val="00DC2ABB"/>
    <w:rsid w:val="00DC774B"/>
    <w:rsid w:val="00DC78AF"/>
    <w:rsid w:val="00DC7EA7"/>
    <w:rsid w:val="00DD4D23"/>
    <w:rsid w:val="00DE28C3"/>
    <w:rsid w:val="00DF361D"/>
    <w:rsid w:val="00DF5135"/>
    <w:rsid w:val="00E02E25"/>
    <w:rsid w:val="00E057DE"/>
    <w:rsid w:val="00E167D4"/>
    <w:rsid w:val="00E170A1"/>
    <w:rsid w:val="00E263D6"/>
    <w:rsid w:val="00E30D3A"/>
    <w:rsid w:val="00E3466D"/>
    <w:rsid w:val="00E464C8"/>
    <w:rsid w:val="00E57CB4"/>
    <w:rsid w:val="00E57ECC"/>
    <w:rsid w:val="00E618A6"/>
    <w:rsid w:val="00E70625"/>
    <w:rsid w:val="00E71D8D"/>
    <w:rsid w:val="00E90D57"/>
    <w:rsid w:val="00E9295F"/>
    <w:rsid w:val="00EA779D"/>
    <w:rsid w:val="00EB2B37"/>
    <w:rsid w:val="00EE2F27"/>
    <w:rsid w:val="00EE5D1C"/>
    <w:rsid w:val="00EF700D"/>
    <w:rsid w:val="00F02BEC"/>
    <w:rsid w:val="00F349EA"/>
    <w:rsid w:val="00F46A9B"/>
    <w:rsid w:val="00F53DE8"/>
    <w:rsid w:val="00F65883"/>
    <w:rsid w:val="00F77A63"/>
    <w:rsid w:val="00FA78B7"/>
    <w:rsid w:val="00FB221E"/>
    <w:rsid w:val="00FB23AF"/>
    <w:rsid w:val="00FB4BE2"/>
    <w:rsid w:val="00FC5142"/>
    <w:rsid w:val="00FD5D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206925"/>
    <w:pPr>
      <w:outlineLvl w:val="0"/>
    </w:pPr>
    <w:rPr>
      <w:rFonts w:ascii="SimHei" w:eastAsia="SimHei" w:hAnsi="SimHei" w:cs="SimSun"/>
      <w:lang w:eastAsia="zh-CN"/>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206925"/>
    <w:rPr>
      <w:rFonts w:ascii="SimHei" w:eastAsia="SimHei" w:hAnsi="SimHei" w:cs="SimSun"/>
      <w:b/>
      <w:color w:val="002664"/>
      <w:sz w:val="32"/>
      <w:szCs w:val="20"/>
      <w:lang w:val="en-AU" w:eastAsia="zh-CN"/>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206925"/>
    <w:pPr>
      <w:outlineLvl w:val="0"/>
    </w:pPr>
    <w:rPr>
      <w:rFonts w:ascii="SimHei" w:eastAsia="SimHei" w:hAnsi="SimHei" w:cs="SimSun"/>
      <w:lang w:eastAsia="zh-CN"/>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206925"/>
    <w:rPr>
      <w:rFonts w:ascii="SimHei" w:eastAsia="SimHei" w:hAnsi="SimHei" w:cs="SimSun"/>
      <w:b/>
      <w:color w:val="002664"/>
      <w:sz w:val="32"/>
      <w:szCs w:val="20"/>
      <w:lang w:val="en-AU" w:eastAsia="zh-CN"/>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dustryassistance@transport.nsw.gov.au" TargetMode="External"/><Relationship Id="rId4" Type="http://schemas.microsoft.com/office/2007/relationships/stylesWithEffects" Target="stylesWithEffects.xml"/><Relationship Id="rId9" Type="http://schemas.openxmlformats.org/officeDocument/2006/relationships/hyperlink" Target="http://www.transport.nsw.gov.au/industryassist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ngH\Desktop\template-factsheet-no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57B1-354A-48C1-BFA5-68EE8F6E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template-factsheet-nobg.dotx</Template>
  <TotalTime>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1745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Hwang, Hanna</dc:creator>
  <dc:description>Transport for NSW_x000d_Tel: 8202 2200  Fax: 8202 2209
18 Lee Street, Chippendale NSW 2008 _x000d_PO Box K659, Haymarket NSW 1240</dc:description>
  <cp:lastModifiedBy>Bertao, Kevin</cp:lastModifiedBy>
  <cp:revision>2</cp:revision>
  <cp:lastPrinted>2014-07-14T03:38:00Z</cp:lastPrinted>
  <dcterms:created xsi:type="dcterms:W3CDTF">2018-07-17T01:24:00Z</dcterms:created>
  <dcterms:modified xsi:type="dcterms:W3CDTF">2018-07-17T01:24:00Z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A3335539</vt:lpwstr>
  </property>
  <property fmtid="{D5CDD505-2E9C-101B-9397-08002B2CF9AE}" pid="3" name="Objective-Title">
    <vt:lpwstr>Conducting an internal review of conduct - Privacy SOP</vt:lpwstr>
  </property>
  <property fmtid="{D5CDD505-2E9C-101B-9397-08002B2CF9AE}" pid="4" name="Objective-Comment">
    <vt:lpwstr/>
  </property>
  <property fmtid="{D5CDD505-2E9C-101B-9397-08002B2CF9AE}" pid="5" name="Objective-CreationStamp">
    <vt:filetime>2014-04-28T14:00:00Z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2014-04-29T14:00:00Z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Resources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i4>7</vt:i4>
  </property>
  <property fmtid="{D5CDD505-2E9C-101B-9397-08002B2CF9AE}" pid="16" name="Objective-VersionComment">
    <vt:lpwstr/>
  </property>
  <property fmtid="{D5CDD505-2E9C-101B-9397-08002B2CF9AE}" pid="17" name="Objective-FileNumber">
    <vt:lpwstr>14/007325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ies>
</file>