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EED65" w14:textId="55ACC982" w:rsidR="001314A3" w:rsidRDefault="00FC5FF5" w:rsidP="00FC5FF5">
      <w:pPr>
        <w:pStyle w:val="Heading1"/>
        <w:spacing w:after="0"/>
        <w:rPr>
          <w:caps/>
        </w:rPr>
      </w:pPr>
      <w:bookmarkStart w:id="0" w:name="_GoBack"/>
      <w:bookmarkEnd w:id="0"/>
      <w:r>
        <w:rPr>
          <w:caps/>
        </w:rPr>
        <w:t>rail operator epl12208 assurance</w:t>
      </w:r>
    </w:p>
    <w:p w14:paraId="3E5B6B2E" w14:textId="77777777" w:rsidR="00FC5FF5" w:rsidRPr="00FC5FF5" w:rsidRDefault="00FC5FF5" w:rsidP="00FC5FF5">
      <w:pPr>
        <w:spacing w:before="20" w:after="20" w:line="240" w:lineRule="auto"/>
        <w:jc w:val="center"/>
        <w:rPr>
          <w:rFonts w:eastAsia="Times New Roman" w:cs="Times New Roman"/>
          <w:sz w:val="20"/>
          <w:szCs w:val="20"/>
        </w:rPr>
      </w:pPr>
      <w:r w:rsidRPr="00FC5FF5">
        <w:rPr>
          <w:rFonts w:eastAsia="Times New Roman" w:cs="Times New Roman"/>
          <w:sz w:val="20"/>
          <w:szCs w:val="20"/>
        </w:rPr>
        <w:t xml:space="preserve">EPL 12208 is publicly available at </w:t>
      </w:r>
      <w:hyperlink r:id="rId12" w:history="1">
        <w:r w:rsidRPr="00FC5FF5">
          <w:rPr>
            <w:rFonts w:eastAsia="Times New Roman" w:cs="Times New Roman"/>
            <w:color w:val="0000FF"/>
            <w:sz w:val="20"/>
            <w:szCs w:val="20"/>
            <w:u w:val="single"/>
          </w:rPr>
          <w:t>www.epa.nsw.gov.au/prpoeoapp</w:t>
        </w:r>
      </w:hyperlink>
      <w:r w:rsidRPr="00FC5FF5">
        <w:rPr>
          <w:rFonts w:eastAsia="Times New Roman" w:cs="Times New Roman"/>
          <w:sz w:val="20"/>
          <w:szCs w:val="20"/>
        </w:rPr>
        <w:t xml:space="preserve">. </w:t>
      </w:r>
    </w:p>
    <w:p w14:paraId="542B92AF" w14:textId="77777777" w:rsidR="00FC5FF5" w:rsidRPr="00FC5FF5" w:rsidRDefault="00FC5FF5" w:rsidP="00FC5FF5">
      <w:pPr>
        <w:spacing w:before="20" w:line="240" w:lineRule="auto"/>
        <w:jc w:val="center"/>
        <w:rPr>
          <w:rFonts w:eastAsia="Times New Roman" w:cs="Times New Roman"/>
          <w:sz w:val="20"/>
          <w:szCs w:val="20"/>
        </w:rPr>
      </w:pPr>
      <w:r w:rsidRPr="00FC5FF5">
        <w:rPr>
          <w:rFonts w:eastAsia="Times New Roman" w:cs="Times New Roman"/>
          <w:sz w:val="20"/>
          <w:szCs w:val="20"/>
        </w:rPr>
        <w:t>A separate Part 2 of this form must be completed for each potential non-compliance (PNC) identified in Part 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364"/>
        <w:gridCol w:w="2357"/>
        <w:gridCol w:w="801"/>
        <w:gridCol w:w="801"/>
        <w:gridCol w:w="798"/>
        <w:gridCol w:w="2366"/>
        <w:gridCol w:w="2431"/>
      </w:tblGrid>
      <w:tr w:rsidR="00FC5FF5" w:rsidRPr="00FC5FF5" w14:paraId="5359AD61" w14:textId="77777777" w:rsidTr="007839EB">
        <w:tc>
          <w:tcPr>
            <w:tcW w:w="4621" w:type="dxa"/>
            <w:gridSpan w:val="2"/>
            <w:shd w:val="pct10" w:color="auto" w:fill="auto"/>
          </w:tcPr>
          <w:p w14:paraId="76B55F6F"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Rail Operator</w:t>
            </w:r>
          </w:p>
        </w:tc>
        <w:tc>
          <w:tcPr>
            <w:tcW w:w="9554" w:type="dxa"/>
            <w:gridSpan w:val="6"/>
            <w:tcBorders>
              <w:bottom w:val="single" w:sz="4" w:space="0" w:color="auto"/>
            </w:tcBorders>
            <w:shd w:val="pct10" w:color="auto" w:fill="auto"/>
          </w:tcPr>
          <w:p w14:paraId="271B09F4"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Assurance Period</w:t>
            </w:r>
          </w:p>
        </w:tc>
      </w:tr>
      <w:tr w:rsidR="00FC5FF5" w:rsidRPr="00FC5FF5" w14:paraId="66CB16EE" w14:textId="77777777" w:rsidTr="007839EB">
        <w:tc>
          <w:tcPr>
            <w:tcW w:w="4621" w:type="dxa"/>
            <w:gridSpan w:val="2"/>
            <w:tcBorders>
              <w:bottom w:val="single" w:sz="4" w:space="0" w:color="auto"/>
            </w:tcBorders>
            <w:shd w:val="clear" w:color="auto" w:fill="auto"/>
            <w:vAlign w:val="center"/>
          </w:tcPr>
          <w:p w14:paraId="325D56FA"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color w:val="808080"/>
                <w:sz w:val="20"/>
                <w:szCs w:val="20"/>
              </w:rPr>
              <w:t>name</w:t>
            </w:r>
          </w:p>
        </w:tc>
        <w:tc>
          <w:tcPr>
            <w:tcW w:w="2357" w:type="dxa"/>
            <w:tcBorders>
              <w:bottom w:val="single" w:sz="4" w:space="0" w:color="auto"/>
              <w:right w:val="single" w:sz="4" w:space="0" w:color="808080"/>
            </w:tcBorders>
            <w:shd w:val="clear" w:color="auto" w:fill="auto"/>
            <w:vAlign w:val="center"/>
          </w:tcPr>
          <w:p w14:paraId="41DE8E82" w14:textId="77777777" w:rsidR="00FC5FF5" w:rsidRPr="00FC5FF5" w:rsidRDefault="00FC5FF5" w:rsidP="00FC5FF5">
            <w:pPr>
              <w:spacing w:before="20" w:after="20" w:line="240" w:lineRule="auto"/>
              <w:rPr>
                <w:rFonts w:eastAsia="Times New Roman" w:cs="Times New Roman"/>
                <w:sz w:val="18"/>
                <w:szCs w:val="18"/>
              </w:rPr>
            </w:pPr>
            <w:r w:rsidRPr="00FC5FF5">
              <w:rPr>
                <w:rFonts w:eastAsia="Times New Roman" w:cs="Arial"/>
                <w:sz w:val="18"/>
                <w:szCs w:val="18"/>
              </w:rPr>
              <w:fldChar w:fldCharType="begin">
                <w:ffData>
                  <w:name w:val="Check57"/>
                  <w:enabled/>
                  <w:calcOnExit w:val="0"/>
                  <w:checkBox>
                    <w:sizeAuto/>
                    <w:default w:val="0"/>
                  </w:checkBox>
                </w:ffData>
              </w:fldChar>
            </w:r>
            <w:r w:rsidRPr="00FC5FF5">
              <w:rPr>
                <w:rFonts w:eastAsia="Times New Roman" w:cs="Arial"/>
                <w:sz w:val="18"/>
                <w:szCs w:val="18"/>
              </w:rPr>
              <w:instrText xml:space="preserve"> FORMCHECKBOX </w:instrText>
            </w:r>
            <w:r w:rsidR="00CA26D0">
              <w:rPr>
                <w:rFonts w:eastAsia="Times New Roman" w:cs="Arial"/>
                <w:sz w:val="18"/>
                <w:szCs w:val="18"/>
              </w:rPr>
            </w:r>
            <w:r w:rsidR="00CA26D0">
              <w:rPr>
                <w:rFonts w:eastAsia="Times New Roman" w:cs="Arial"/>
                <w:sz w:val="18"/>
                <w:szCs w:val="18"/>
              </w:rPr>
              <w:fldChar w:fldCharType="separate"/>
            </w:r>
            <w:r w:rsidRPr="00FC5FF5">
              <w:rPr>
                <w:rFonts w:eastAsia="Times New Roman" w:cs="Arial"/>
                <w:sz w:val="18"/>
                <w:szCs w:val="18"/>
              </w:rPr>
              <w:fldChar w:fldCharType="end"/>
            </w:r>
            <w:r w:rsidRPr="00FC5FF5">
              <w:rPr>
                <w:rFonts w:eastAsia="Times New Roman" w:cs="Arial"/>
                <w:sz w:val="18"/>
                <w:szCs w:val="18"/>
              </w:rPr>
              <w:t xml:space="preserve"> 1 Jul to 30 Sep </w:t>
            </w:r>
            <w:r w:rsidRPr="00FC5FF5">
              <w:rPr>
                <w:rFonts w:eastAsia="Times New Roman" w:cs="Times New Roman"/>
                <w:color w:val="808080"/>
                <w:sz w:val="18"/>
                <w:szCs w:val="18"/>
              </w:rPr>
              <w:t>yyyy</w:t>
            </w:r>
          </w:p>
        </w:tc>
        <w:tc>
          <w:tcPr>
            <w:tcW w:w="2400" w:type="dxa"/>
            <w:gridSpan w:val="3"/>
            <w:tcBorders>
              <w:left w:val="single" w:sz="4" w:space="0" w:color="808080"/>
              <w:bottom w:val="single" w:sz="4" w:space="0" w:color="auto"/>
            </w:tcBorders>
            <w:shd w:val="clear" w:color="auto" w:fill="auto"/>
            <w:vAlign w:val="center"/>
          </w:tcPr>
          <w:p w14:paraId="120DFB54" w14:textId="77777777" w:rsidR="00FC5FF5" w:rsidRPr="00FC5FF5" w:rsidRDefault="00FC5FF5" w:rsidP="00FC5FF5">
            <w:pPr>
              <w:spacing w:before="20" w:after="20" w:line="240" w:lineRule="auto"/>
              <w:rPr>
                <w:rFonts w:eastAsia="Times New Roman" w:cs="Times New Roman"/>
                <w:sz w:val="18"/>
                <w:szCs w:val="18"/>
              </w:rPr>
            </w:pPr>
            <w:r w:rsidRPr="00FC5FF5">
              <w:rPr>
                <w:rFonts w:eastAsia="Times New Roman" w:cs="Arial"/>
                <w:sz w:val="18"/>
                <w:szCs w:val="18"/>
              </w:rPr>
              <w:fldChar w:fldCharType="begin">
                <w:ffData>
                  <w:name w:val="Check57"/>
                  <w:enabled/>
                  <w:calcOnExit w:val="0"/>
                  <w:checkBox>
                    <w:sizeAuto/>
                    <w:default w:val="0"/>
                  </w:checkBox>
                </w:ffData>
              </w:fldChar>
            </w:r>
            <w:r w:rsidRPr="00FC5FF5">
              <w:rPr>
                <w:rFonts w:eastAsia="Times New Roman" w:cs="Arial"/>
                <w:sz w:val="18"/>
                <w:szCs w:val="18"/>
              </w:rPr>
              <w:instrText xml:space="preserve"> FORMCHECKBOX </w:instrText>
            </w:r>
            <w:r w:rsidR="00CA26D0">
              <w:rPr>
                <w:rFonts w:eastAsia="Times New Roman" w:cs="Arial"/>
                <w:sz w:val="18"/>
                <w:szCs w:val="18"/>
              </w:rPr>
            </w:r>
            <w:r w:rsidR="00CA26D0">
              <w:rPr>
                <w:rFonts w:eastAsia="Times New Roman" w:cs="Arial"/>
                <w:sz w:val="18"/>
                <w:szCs w:val="18"/>
              </w:rPr>
              <w:fldChar w:fldCharType="separate"/>
            </w:r>
            <w:r w:rsidRPr="00FC5FF5">
              <w:rPr>
                <w:rFonts w:eastAsia="Times New Roman" w:cs="Arial"/>
                <w:sz w:val="18"/>
                <w:szCs w:val="18"/>
              </w:rPr>
              <w:fldChar w:fldCharType="end"/>
            </w:r>
            <w:r w:rsidRPr="00FC5FF5">
              <w:rPr>
                <w:rFonts w:eastAsia="Times New Roman" w:cs="Arial"/>
                <w:sz w:val="18"/>
                <w:szCs w:val="18"/>
              </w:rPr>
              <w:t xml:space="preserve"> 1 Oct to 31 Dec </w:t>
            </w:r>
            <w:r w:rsidRPr="00FC5FF5">
              <w:rPr>
                <w:rFonts w:eastAsia="Times New Roman" w:cs="Times New Roman"/>
                <w:color w:val="808080"/>
                <w:sz w:val="18"/>
                <w:szCs w:val="18"/>
              </w:rPr>
              <w:t>yyyy</w:t>
            </w:r>
          </w:p>
        </w:tc>
        <w:tc>
          <w:tcPr>
            <w:tcW w:w="2366" w:type="dxa"/>
            <w:tcBorders>
              <w:bottom w:val="single" w:sz="4" w:space="0" w:color="auto"/>
              <w:right w:val="single" w:sz="4" w:space="0" w:color="808080"/>
            </w:tcBorders>
            <w:shd w:val="clear" w:color="auto" w:fill="auto"/>
            <w:vAlign w:val="center"/>
          </w:tcPr>
          <w:p w14:paraId="3D6F80C9" w14:textId="77777777" w:rsidR="00FC5FF5" w:rsidRPr="00FC5FF5" w:rsidRDefault="00FC5FF5" w:rsidP="00FC5FF5">
            <w:pPr>
              <w:spacing w:before="20" w:after="20" w:line="240" w:lineRule="auto"/>
              <w:rPr>
                <w:rFonts w:eastAsia="Times New Roman" w:cs="Times New Roman"/>
                <w:sz w:val="18"/>
                <w:szCs w:val="18"/>
              </w:rPr>
            </w:pPr>
            <w:r w:rsidRPr="00FC5FF5">
              <w:rPr>
                <w:rFonts w:eastAsia="Times New Roman" w:cs="Arial"/>
                <w:sz w:val="18"/>
                <w:szCs w:val="18"/>
              </w:rPr>
              <w:fldChar w:fldCharType="begin">
                <w:ffData>
                  <w:name w:val="Check57"/>
                  <w:enabled/>
                  <w:calcOnExit w:val="0"/>
                  <w:checkBox>
                    <w:sizeAuto/>
                    <w:default w:val="0"/>
                  </w:checkBox>
                </w:ffData>
              </w:fldChar>
            </w:r>
            <w:r w:rsidRPr="00FC5FF5">
              <w:rPr>
                <w:rFonts w:eastAsia="Times New Roman" w:cs="Arial"/>
                <w:sz w:val="18"/>
                <w:szCs w:val="18"/>
              </w:rPr>
              <w:instrText xml:space="preserve"> FORMCHECKBOX </w:instrText>
            </w:r>
            <w:r w:rsidR="00CA26D0">
              <w:rPr>
                <w:rFonts w:eastAsia="Times New Roman" w:cs="Arial"/>
                <w:sz w:val="18"/>
                <w:szCs w:val="18"/>
              </w:rPr>
            </w:r>
            <w:r w:rsidR="00CA26D0">
              <w:rPr>
                <w:rFonts w:eastAsia="Times New Roman" w:cs="Arial"/>
                <w:sz w:val="18"/>
                <w:szCs w:val="18"/>
              </w:rPr>
              <w:fldChar w:fldCharType="separate"/>
            </w:r>
            <w:r w:rsidRPr="00FC5FF5">
              <w:rPr>
                <w:rFonts w:eastAsia="Times New Roman" w:cs="Arial"/>
                <w:sz w:val="18"/>
                <w:szCs w:val="18"/>
              </w:rPr>
              <w:fldChar w:fldCharType="end"/>
            </w:r>
            <w:r w:rsidRPr="00FC5FF5">
              <w:rPr>
                <w:rFonts w:eastAsia="Times New Roman" w:cs="Arial"/>
                <w:sz w:val="18"/>
                <w:szCs w:val="18"/>
              </w:rPr>
              <w:t xml:space="preserve"> 1 Jan to 31 Mar </w:t>
            </w:r>
            <w:r w:rsidRPr="00FC5FF5">
              <w:rPr>
                <w:rFonts w:eastAsia="Times New Roman" w:cs="Times New Roman"/>
                <w:color w:val="808080"/>
                <w:sz w:val="18"/>
                <w:szCs w:val="18"/>
              </w:rPr>
              <w:t>yyyy</w:t>
            </w:r>
          </w:p>
        </w:tc>
        <w:tc>
          <w:tcPr>
            <w:tcW w:w="2431" w:type="dxa"/>
            <w:tcBorders>
              <w:left w:val="single" w:sz="4" w:space="0" w:color="808080"/>
              <w:bottom w:val="single" w:sz="4" w:space="0" w:color="auto"/>
            </w:tcBorders>
            <w:shd w:val="clear" w:color="auto" w:fill="auto"/>
            <w:vAlign w:val="center"/>
          </w:tcPr>
          <w:p w14:paraId="79AC6C7E" w14:textId="77777777" w:rsidR="00FC5FF5" w:rsidRPr="00FC5FF5" w:rsidRDefault="00FC5FF5" w:rsidP="00FC5FF5">
            <w:pPr>
              <w:spacing w:before="20" w:after="20" w:line="240" w:lineRule="auto"/>
              <w:rPr>
                <w:rFonts w:eastAsia="Times New Roman" w:cs="Times New Roman"/>
                <w:sz w:val="18"/>
                <w:szCs w:val="18"/>
              </w:rPr>
            </w:pPr>
            <w:r w:rsidRPr="00FC5FF5">
              <w:rPr>
                <w:rFonts w:eastAsia="Times New Roman" w:cs="Arial"/>
                <w:sz w:val="18"/>
                <w:szCs w:val="18"/>
              </w:rPr>
              <w:fldChar w:fldCharType="begin">
                <w:ffData>
                  <w:name w:val="Check57"/>
                  <w:enabled/>
                  <w:calcOnExit w:val="0"/>
                  <w:checkBox>
                    <w:sizeAuto/>
                    <w:default w:val="0"/>
                  </w:checkBox>
                </w:ffData>
              </w:fldChar>
            </w:r>
            <w:r w:rsidRPr="00FC5FF5">
              <w:rPr>
                <w:rFonts w:eastAsia="Times New Roman" w:cs="Arial"/>
                <w:sz w:val="18"/>
                <w:szCs w:val="18"/>
              </w:rPr>
              <w:instrText xml:space="preserve"> FORMCHECKBOX </w:instrText>
            </w:r>
            <w:r w:rsidR="00CA26D0">
              <w:rPr>
                <w:rFonts w:eastAsia="Times New Roman" w:cs="Arial"/>
                <w:sz w:val="18"/>
                <w:szCs w:val="18"/>
              </w:rPr>
            </w:r>
            <w:r w:rsidR="00CA26D0">
              <w:rPr>
                <w:rFonts w:eastAsia="Times New Roman" w:cs="Arial"/>
                <w:sz w:val="18"/>
                <w:szCs w:val="18"/>
              </w:rPr>
              <w:fldChar w:fldCharType="separate"/>
            </w:r>
            <w:r w:rsidRPr="00FC5FF5">
              <w:rPr>
                <w:rFonts w:eastAsia="Times New Roman" w:cs="Arial"/>
                <w:sz w:val="18"/>
                <w:szCs w:val="18"/>
              </w:rPr>
              <w:fldChar w:fldCharType="end"/>
            </w:r>
            <w:r w:rsidRPr="00FC5FF5">
              <w:rPr>
                <w:rFonts w:eastAsia="Times New Roman" w:cs="Arial"/>
                <w:sz w:val="18"/>
                <w:szCs w:val="18"/>
              </w:rPr>
              <w:t xml:space="preserve"> 1 Apr to 30 Jun </w:t>
            </w:r>
            <w:r w:rsidRPr="00FC5FF5">
              <w:rPr>
                <w:rFonts w:eastAsia="Times New Roman" w:cs="Times New Roman"/>
                <w:color w:val="808080"/>
                <w:sz w:val="18"/>
                <w:szCs w:val="18"/>
              </w:rPr>
              <w:t>yyyy</w:t>
            </w:r>
          </w:p>
        </w:tc>
      </w:tr>
      <w:tr w:rsidR="00FC5FF5" w:rsidRPr="00FC5FF5" w14:paraId="2CDF1851" w14:textId="77777777" w:rsidTr="007839EB">
        <w:tc>
          <w:tcPr>
            <w:tcW w:w="9378" w:type="dxa"/>
            <w:gridSpan w:val="6"/>
            <w:tcBorders>
              <w:bottom w:val="single" w:sz="4" w:space="0" w:color="auto"/>
              <w:right w:val="nil"/>
            </w:tcBorders>
            <w:shd w:val="pct10" w:color="auto" w:fill="auto"/>
          </w:tcPr>
          <w:p w14:paraId="183B9DBA"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 xml:space="preserve">List of pollution incidents </w:t>
            </w:r>
            <w:r w:rsidRPr="00FC5FF5">
              <w:rPr>
                <w:rFonts w:eastAsia="Times New Roman" w:cs="Times New Roman"/>
                <w:i/>
                <w:sz w:val="18"/>
                <w:szCs w:val="20"/>
              </w:rPr>
              <w:t>insert rows or attach an equivalent report/spreadsheet</w:t>
            </w:r>
          </w:p>
        </w:tc>
        <w:tc>
          <w:tcPr>
            <w:tcW w:w="4797" w:type="dxa"/>
            <w:gridSpan w:val="2"/>
            <w:tcBorders>
              <w:left w:val="nil"/>
              <w:bottom w:val="single" w:sz="4" w:space="0" w:color="auto"/>
            </w:tcBorders>
            <w:shd w:val="pct10" w:color="auto" w:fill="auto"/>
          </w:tcPr>
          <w:p w14:paraId="421EA650" w14:textId="77777777" w:rsidR="00FC5FF5" w:rsidRPr="00FC5FF5" w:rsidRDefault="00FC5FF5" w:rsidP="00FC5FF5">
            <w:pPr>
              <w:spacing w:before="20" w:after="20" w:line="240" w:lineRule="auto"/>
              <w:jc w:val="center"/>
              <w:rPr>
                <w:rFonts w:eastAsia="Times New Roman" w:cs="Arial"/>
                <w:sz w:val="20"/>
                <w:szCs w:val="20"/>
              </w:rPr>
            </w:pPr>
          </w:p>
        </w:tc>
      </w:tr>
      <w:tr w:rsidR="00FC5FF5" w:rsidRPr="00FC5FF5" w14:paraId="692D0A4B" w14:textId="77777777" w:rsidTr="007839EB">
        <w:tc>
          <w:tcPr>
            <w:tcW w:w="4621" w:type="dxa"/>
            <w:gridSpan w:val="2"/>
            <w:tcBorders>
              <w:bottom w:val="single" w:sz="4" w:space="0" w:color="808080"/>
              <w:right w:val="single" w:sz="4" w:space="0" w:color="808080"/>
            </w:tcBorders>
            <w:shd w:val="clear" w:color="auto" w:fill="auto"/>
          </w:tcPr>
          <w:p w14:paraId="05B49952"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Incident date</w:t>
            </w:r>
          </w:p>
        </w:tc>
        <w:tc>
          <w:tcPr>
            <w:tcW w:w="4757" w:type="dxa"/>
            <w:gridSpan w:val="4"/>
            <w:tcBorders>
              <w:left w:val="single" w:sz="4" w:space="0" w:color="808080"/>
              <w:bottom w:val="single" w:sz="4" w:space="0" w:color="808080"/>
              <w:right w:val="single" w:sz="4" w:space="0" w:color="808080"/>
            </w:tcBorders>
            <w:shd w:val="clear" w:color="auto" w:fill="auto"/>
          </w:tcPr>
          <w:p w14:paraId="7C6A939C"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Location</w:t>
            </w:r>
          </w:p>
        </w:tc>
        <w:tc>
          <w:tcPr>
            <w:tcW w:w="4797" w:type="dxa"/>
            <w:gridSpan w:val="2"/>
            <w:tcBorders>
              <w:left w:val="single" w:sz="4" w:space="0" w:color="808080"/>
              <w:bottom w:val="single" w:sz="4" w:space="0" w:color="808080"/>
            </w:tcBorders>
            <w:shd w:val="clear" w:color="auto" w:fill="auto"/>
          </w:tcPr>
          <w:p w14:paraId="1FADCA0D"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Sydney Trains RMC notification date</w:t>
            </w:r>
          </w:p>
        </w:tc>
      </w:tr>
      <w:tr w:rsidR="00FC5FF5" w:rsidRPr="00FC5FF5" w14:paraId="3DDEF38A" w14:textId="77777777" w:rsidTr="007839EB">
        <w:tc>
          <w:tcPr>
            <w:tcW w:w="4621" w:type="dxa"/>
            <w:gridSpan w:val="2"/>
            <w:tcBorders>
              <w:top w:val="single" w:sz="4" w:space="0" w:color="808080"/>
              <w:bottom w:val="single" w:sz="4" w:space="0" w:color="808080"/>
              <w:right w:val="single" w:sz="4" w:space="0" w:color="808080"/>
            </w:tcBorders>
            <w:shd w:val="clear" w:color="auto" w:fill="auto"/>
          </w:tcPr>
          <w:p w14:paraId="7FF0DA93"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dd/mm/yy</w:t>
            </w:r>
          </w:p>
        </w:tc>
        <w:tc>
          <w:tcPr>
            <w:tcW w:w="4757" w:type="dxa"/>
            <w:gridSpan w:val="4"/>
            <w:tcBorders>
              <w:top w:val="single" w:sz="4" w:space="0" w:color="808080"/>
              <w:left w:val="single" w:sz="4" w:space="0" w:color="808080"/>
              <w:bottom w:val="single" w:sz="4" w:space="0" w:color="808080"/>
              <w:right w:val="single" w:sz="4" w:space="0" w:color="808080"/>
            </w:tcBorders>
            <w:shd w:val="clear" w:color="auto" w:fill="auto"/>
          </w:tcPr>
          <w:p w14:paraId="55FE38DB"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suburb</w:t>
            </w:r>
          </w:p>
        </w:tc>
        <w:tc>
          <w:tcPr>
            <w:tcW w:w="4797" w:type="dxa"/>
            <w:gridSpan w:val="2"/>
            <w:tcBorders>
              <w:top w:val="single" w:sz="4" w:space="0" w:color="808080"/>
              <w:left w:val="single" w:sz="4" w:space="0" w:color="808080"/>
              <w:bottom w:val="single" w:sz="4" w:space="0" w:color="808080"/>
            </w:tcBorders>
            <w:shd w:val="clear" w:color="auto" w:fill="auto"/>
          </w:tcPr>
          <w:p w14:paraId="14D8025A"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dd/mm/yy</w:t>
            </w:r>
          </w:p>
        </w:tc>
      </w:tr>
      <w:tr w:rsidR="00FC5FF5" w:rsidRPr="00FC5FF5" w14:paraId="610157CE" w14:textId="77777777" w:rsidTr="007839EB">
        <w:tc>
          <w:tcPr>
            <w:tcW w:w="9378" w:type="dxa"/>
            <w:gridSpan w:val="6"/>
            <w:tcBorders>
              <w:bottom w:val="single" w:sz="4" w:space="0" w:color="auto"/>
              <w:right w:val="nil"/>
            </w:tcBorders>
            <w:shd w:val="pct10" w:color="auto" w:fill="auto"/>
          </w:tcPr>
          <w:p w14:paraId="2D31BB7E"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List of pollution complaints</w:t>
            </w:r>
            <w:r w:rsidRPr="00FC5FF5">
              <w:rPr>
                <w:rFonts w:eastAsia="Times New Roman" w:cs="Times New Roman"/>
                <w:color w:val="0000FF"/>
                <w:sz w:val="20"/>
                <w:szCs w:val="20"/>
              </w:rPr>
              <w:t xml:space="preserve"> </w:t>
            </w:r>
            <w:r w:rsidRPr="00FC5FF5">
              <w:rPr>
                <w:rFonts w:eastAsia="Times New Roman" w:cs="Times New Roman"/>
                <w:i/>
                <w:sz w:val="18"/>
                <w:szCs w:val="20"/>
              </w:rPr>
              <w:t>insert rows or attach an equivalent report/spreadsheet</w:t>
            </w:r>
          </w:p>
        </w:tc>
        <w:tc>
          <w:tcPr>
            <w:tcW w:w="4797" w:type="dxa"/>
            <w:gridSpan w:val="2"/>
            <w:tcBorders>
              <w:left w:val="nil"/>
              <w:bottom w:val="single" w:sz="4" w:space="0" w:color="auto"/>
            </w:tcBorders>
            <w:shd w:val="pct10" w:color="auto" w:fill="auto"/>
          </w:tcPr>
          <w:p w14:paraId="67F299C0" w14:textId="77777777" w:rsidR="00FC5FF5" w:rsidRPr="00FC5FF5" w:rsidRDefault="00FC5FF5" w:rsidP="00FC5FF5">
            <w:pPr>
              <w:spacing w:before="20" w:after="20" w:line="240" w:lineRule="auto"/>
              <w:jc w:val="center"/>
              <w:rPr>
                <w:rFonts w:eastAsia="Times New Roman" w:cs="Arial"/>
                <w:sz w:val="20"/>
                <w:szCs w:val="20"/>
              </w:rPr>
            </w:pPr>
          </w:p>
        </w:tc>
      </w:tr>
      <w:tr w:rsidR="00FC5FF5" w:rsidRPr="00FC5FF5" w14:paraId="778B9F04" w14:textId="77777777" w:rsidTr="007839EB">
        <w:tc>
          <w:tcPr>
            <w:tcW w:w="2257" w:type="dxa"/>
            <w:tcBorders>
              <w:bottom w:val="single" w:sz="4" w:space="0" w:color="808080"/>
              <w:right w:val="single" w:sz="4" w:space="0" w:color="808080"/>
            </w:tcBorders>
            <w:shd w:val="clear" w:color="auto" w:fill="auto"/>
          </w:tcPr>
          <w:p w14:paraId="0B9259BF"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Complaint date</w:t>
            </w:r>
          </w:p>
        </w:tc>
        <w:tc>
          <w:tcPr>
            <w:tcW w:w="2364" w:type="dxa"/>
            <w:tcBorders>
              <w:left w:val="single" w:sz="4" w:space="0" w:color="808080"/>
              <w:bottom w:val="single" w:sz="4" w:space="0" w:color="808080"/>
              <w:right w:val="single" w:sz="4" w:space="0" w:color="808080"/>
            </w:tcBorders>
            <w:shd w:val="clear" w:color="auto" w:fill="auto"/>
          </w:tcPr>
          <w:p w14:paraId="0889BB0C"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Reference</w:t>
            </w:r>
          </w:p>
        </w:tc>
        <w:tc>
          <w:tcPr>
            <w:tcW w:w="2357" w:type="dxa"/>
            <w:tcBorders>
              <w:left w:val="single" w:sz="4" w:space="0" w:color="808080"/>
              <w:bottom w:val="single" w:sz="4" w:space="0" w:color="808080"/>
              <w:right w:val="single" w:sz="4" w:space="0" w:color="808080"/>
            </w:tcBorders>
            <w:shd w:val="clear" w:color="auto" w:fill="auto"/>
          </w:tcPr>
          <w:p w14:paraId="26D979DA"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Location</w:t>
            </w:r>
          </w:p>
        </w:tc>
        <w:tc>
          <w:tcPr>
            <w:tcW w:w="2400" w:type="dxa"/>
            <w:gridSpan w:val="3"/>
            <w:tcBorders>
              <w:left w:val="single" w:sz="4" w:space="0" w:color="808080"/>
              <w:bottom w:val="single" w:sz="4" w:space="0" w:color="808080"/>
              <w:right w:val="single" w:sz="4" w:space="0" w:color="808080"/>
            </w:tcBorders>
            <w:shd w:val="clear" w:color="auto" w:fill="auto"/>
          </w:tcPr>
          <w:p w14:paraId="00246668"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Issue</w:t>
            </w:r>
          </w:p>
        </w:tc>
        <w:tc>
          <w:tcPr>
            <w:tcW w:w="2366" w:type="dxa"/>
            <w:tcBorders>
              <w:left w:val="single" w:sz="4" w:space="0" w:color="808080"/>
              <w:bottom w:val="single" w:sz="4" w:space="0" w:color="808080"/>
              <w:right w:val="single" w:sz="4" w:space="0" w:color="808080"/>
            </w:tcBorders>
            <w:shd w:val="clear" w:color="auto" w:fill="auto"/>
          </w:tcPr>
          <w:p w14:paraId="0F795ED4"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Date actions completed</w:t>
            </w:r>
          </w:p>
        </w:tc>
        <w:tc>
          <w:tcPr>
            <w:tcW w:w="2431" w:type="dxa"/>
            <w:tcBorders>
              <w:left w:val="single" w:sz="4" w:space="0" w:color="808080"/>
              <w:bottom w:val="single" w:sz="4" w:space="0" w:color="808080"/>
            </w:tcBorders>
            <w:shd w:val="clear" w:color="auto" w:fill="auto"/>
          </w:tcPr>
          <w:p w14:paraId="3E37A397" w14:textId="77777777" w:rsidR="00FC5FF5" w:rsidRPr="00FC5FF5" w:rsidRDefault="00FC5FF5" w:rsidP="00FC5FF5">
            <w:pPr>
              <w:spacing w:before="20" w:after="20" w:line="240" w:lineRule="auto"/>
              <w:jc w:val="center"/>
              <w:rPr>
                <w:rFonts w:eastAsia="Times New Roman" w:cs="Times New Roman"/>
                <w:sz w:val="18"/>
                <w:szCs w:val="18"/>
              </w:rPr>
            </w:pPr>
            <w:r w:rsidRPr="00FC5FF5">
              <w:rPr>
                <w:rFonts w:eastAsia="Times New Roman" w:cs="Times New Roman"/>
                <w:sz w:val="18"/>
                <w:szCs w:val="18"/>
              </w:rPr>
              <w:t>Date record provided</w:t>
            </w:r>
          </w:p>
        </w:tc>
      </w:tr>
      <w:tr w:rsidR="00FC5FF5" w:rsidRPr="00FC5FF5" w14:paraId="48FDC1F6" w14:textId="77777777" w:rsidTr="007839EB">
        <w:tc>
          <w:tcPr>
            <w:tcW w:w="2257" w:type="dxa"/>
            <w:tcBorders>
              <w:top w:val="single" w:sz="4" w:space="0" w:color="808080"/>
              <w:bottom w:val="single" w:sz="4" w:space="0" w:color="808080"/>
              <w:right w:val="single" w:sz="4" w:space="0" w:color="808080"/>
            </w:tcBorders>
            <w:shd w:val="clear" w:color="auto" w:fill="auto"/>
          </w:tcPr>
          <w:p w14:paraId="42605397"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dd/mm/yy</w:t>
            </w:r>
          </w:p>
        </w:tc>
        <w:tc>
          <w:tcPr>
            <w:tcW w:w="2364" w:type="dxa"/>
            <w:tcBorders>
              <w:top w:val="single" w:sz="4" w:space="0" w:color="808080"/>
              <w:left w:val="single" w:sz="4" w:space="0" w:color="808080"/>
              <w:bottom w:val="single" w:sz="4" w:space="0" w:color="808080"/>
              <w:right w:val="single" w:sz="4" w:space="0" w:color="808080"/>
            </w:tcBorders>
            <w:shd w:val="clear" w:color="auto" w:fill="auto"/>
          </w:tcPr>
          <w:p w14:paraId="04739A5B"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Satisfy</w:t>
            </w:r>
          </w:p>
        </w:tc>
        <w:tc>
          <w:tcPr>
            <w:tcW w:w="2357" w:type="dxa"/>
            <w:tcBorders>
              <w:top w:val="single" w:sz="4" w:space="0" w:color="808080"/>
              <w:left w:val="single" w:sz="4" w:space="0" w:color="808080"/>
              <w:bottom w:val="single" w:sz="4" w:space="0" w:color="808080"/>
              <w:right w:val="single" w:sz="4" w:space="0" w:color="808080"/>
            </w:tcBorders>
            <w:shd w:val="clear" w:color="auto" w:fill="auto"/>
          </w:tcPr>
          <w:p w14:paraId="61F54802"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suburb</w:t>
            </w:r>
          </w:p>
        </w:tc>
        <w:tc>
          <w:tcPr>
            <w:tcW w:w="2400" w:type="dxa"/>
            <w:gridSpan w:val="3"/>
            <w:tcBorders>
              <w:top w:val="single" w:sz="4" w:space="0" w:color="808080"/>
              <w:left w:val="single" w:sz="4" w:space="0" w:color="808080"/>
              <w:bottom w:val="single" w:sz="4" w:space="0" w:color="808080"/>
              <w:right w:val="single" w:sz="4" w:space="0" w:color="808080"/>
            </w:tcBorders>
            <w:shd w:val="clear" w:color="auto" w:fill="auto"/>
          </w:tcPr>
          <w:p w14:paraId="19D86259" w14:textId="77777777" w:rsidR="00FC5FF5" w:rsidRPr="00FC5FF5" w:rsidRDefault="00FC5FF5" w:rsidP="00FC5FF5">
            <w:pPr>
              <w:spacing w:before="20" w:after="20" w:line="240" w:lineRule="auto"/>
              <w:jc w:val="center"/>
              <w:rPr>
                <w:rFonts w:eastAsia="Times New Roman" w:cs="Times New Roman"/>
                <w:color w:val="808080"/>
                <w:sz w:val="20"/>
                <w:szCs w:val="20"/>
              </w:rPr>
            </w:pPr>
          </w:p>
        </w:tc>
        <w:tc>
          <w:tcPr>
            <w:tcW w:w="2366" w:type="dxa"/>
            <w:tcBorders>
              <w:top w:val="single" w:sz="4" w:space="0" w:color="808080"/>
              <w:left w:val="single" w:sz="4" w:space="0" w:color="808080"/>
              <w:bottom w:val="single" w:sz="4" w:space="0" w:color="808080"/>
              <w:right w:val="single" w:sz="4" w:space="0" w:color="808080"/>
            </w:tcBorders>
            <w:shd w:val="clear" w:color="auto" w:fill="auto"/>
          </w:tcPr>
          <w:p w14:paraId="1D41C035"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dd/mm/yy or pending</w:t>
            </w:r>
          </w:p>
        </w:tc>
        <w:tc>
          <w:tcPr>
            <w:tcW w:w="2431" w:type="dxa"/>
            <w:tcBorders>
              <w:top w:val="single" w:sz="4" w:space="0" w:color="808080"/>
              <w:left w:val="single" w:sz="4" w:space="0" w:color="808080"/>
              <w:bottom w:val="single" w:sz="4" w:space="0" w:color="808080"/>
            </w:tcBorders>
            <w:shd w:val="clear" w:color="auto" w:fill="auto"/>
          </w:tcPr>
          <w:p w14:paraId="7E777CDA" w14:textId="77777777" w:rsidR="00FC5FF5" w:rsidRPr="00FC5FF5" w:rsidRDefault="00FC5FF5" w:rsidP="00FC5FF5">
            <w:pPr>
              <w:spacing w:before="20" w:after="20" w:line="240" w:lineRule="auto"/>
              <w:jc w:val="center"/>
              <w:rPr>
                <w:rFonts w:eastAsia="Times New Roman" w:cs="Times New Roman"/>
                <w:color w:val="808080"/>
                <w:sz w:val="20"/>
                <w:szCs w:val="20"/>
              </w:rPr>
            </w:pPr>
            <w:r w:rsidRPr="00FC5FF5">
              <w:rPr>
                <w:rFonts w:eastAsia="Times New Roman" w:cs="Times New Roman"/>
                <w:color w:val="808080"/>
                <w:sz w:val="20"/>
                <w:szCs w:val="20"/>
              </w:rPr>
              <w:t>dd/mm/yy or pending</w:t>
            </w:r>
          </w:p>
        </w:tc>
      </w:tr>
      <w:tr w:rsidR="00FC5FF5" w:rsidRPr="00FC5FF5" w14:paraId="2297B200" w14:textId="77777777" w:rsidTr="007839EB">
        <w:tc>
          <w:tcPr>
            <w:tcW w:w="6978" w:type="dxa"/>
            <w:gridSpan w:val="3"/>
            <w:tcBorders>
              <w:bottom w:val="single" w:sz="4" w:space="0" w:color="auto"/>
            </w:tcBorders>
            <w:shd w:val="pct10" w:color="auto" w:fill="auto"/>
          </w:tcPr>
          <w:p w14:paraId="4A06E37E" w14:textId="77777777" w:rsidR="00FC5FF5" w:rsidRPr="00FC5FF5" w:rsidRDefault="00FC5FF5" w:rsidP="00FC5FF5">
            <w:pPr>
              <w:spacing w:before="20" w:after="20" w:line="240" w:lineRule="auto"/>
              <w:rPr>
                <w:rFonts w:eastAsia="Times New Roman" w:cs="Arial"/>
                <w:sz w:val="20"/>
                <w:szCs w:val="20"/>
              </w:rPr>
            </w:pPr>
            <w:r w:rsidRPr="00FC5FF5">
              <w:rPr>
                <w:rFonts w:eastAsia="Times New Roman" w:cs="Arial"/>
                <w:b/>
                <w:sz w:val="20"/>
                <w:szCs w:val="20"/>
              </w:rPr>
              <w:t>Part 1: Assessment</w:t>
            </w:r>
          </w:p>
        </w:tc>
        <w:tc>
          <w:tcPr>
            <w:tcW w:w="2400" w:type="dxa"/>
            <w:gridSpan w:val="3"/>
            <w:tcBorders>
              <w:bottom w:val="single" w:sz="4" w:space="0" w:color="auto"/>
            </w:tcBorders>
            <w:shd w:val="pct10" w:color="auto" w:fill="auto"/>
          </w:tcPr>
          <w:p w14:paraId="05522C8C" w14:textId="77777777" w:rsidR="00FC5FF5" w:rsidRPr="00FC5FF5" w:rsidRDefault="00FC5FF5" w:rsidP="00FC5FF5">
            <w:pPr>
              <w:spacing w:before="20" w:after="20" w:line="240" w:lineRule="auto"/>
              <w:jc w:val="center"/>
              <w:rPr>
                <w:rFonts w:eastAsia="Times New Roman" w:cs="Arial"/>
                <w:b/>
                <w:sz w:val="20"/>
                <w:szCs w:val="20"/>
              </w:rPr>
            </w:pPr>
            <w:r w:rsidRPr="00FC5FF5">
              <w:rPr>
                <w:rFonts w:eastAsia="Times New Roman" w:cs="Arial"/>
                <w:b/>
                <w:sz w:val="20"/>
                <w:szCs w:val="20"/>
              </w:rPr>
              <w:t>Assessment</w:t>
            </w:r>
            <w:r w:rsidRPr="00FC5FF5">
              <w:rPr>
                <w:rFonts w:eastAsia="Times New Roman" w:cs="Arial"/>
                <w:sz w:val="20"/>
                <w:szCs w:val="20"/>
                <w:vertAlign w:val="superscript"/>
              </w:rPr>
              <w:t>1</w:t>
            </w:r>
          </w:p>
        </w:tc>
        <w:tc>
          <w:tcPr>
            <w:tcW w:w="4797" w:type="dxa"/>
            <w:gridSpan w:val="2"/>
            <w:tcBorders>
              <w:bottom w:val="single" w:sz="4" w:space="0" w:color="auto"/>
            </w:tcBorders>
            <w:shd w:val="pct10" w:color="auto" w:fill="auto"/>
          </w:tcPr>
          <w:p w14:paraId="3C83AD2F"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b/>
                <w:sz w:val="20"/>
                <w:szCs w:val="20"/>
              </w:rPr>
              <w:t>Controls and comments</w:t>
            </w:r>
          </w:p>
        </w:tc>
      </w:tr>
      <w:tr w:rsidR="00FC5FF5" w:rsidRPr="00FC5FF5" w14:paraId="07A1728C" w14:textId="77777777" w:rsidTr="007839EB">
        <w:tc>
          <w:tcPr>
            <w:tcW w:w="6978" w:type="dxa"/>
            <w:gridSpan w:val="3"/>
            <w:tcBorders>
              <w:top w:val="single" w:sz="4" w:space="0" w:color="auto"/>
              <w:bottom w:val="nil"/>
            </w:tcBorders>
            <w:shd w:val="clear" w:color="auto" w:fill="auto"/>
          </w:tcPr>
          <w:p w14:paraId="3094803E"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Did the Rail Operator:</w:t>
            </w:r>
          </w:p>
        </w:tc>
        <w:tc>
          <w:tcPr>
            <w:tcW w:w="801" w:type="dxa"/>
            <w:tcBorders>
              <w:top w:val="single" w:sz="4" w:space="0" w:color="auto"/>
              <w:bottom w:val="nil"/>
            </w:tcBorders>
            <w:shd w:val="clear" w:color="auto" w:fill="auto"/>
          </w:tcPr>
          <w:p w14:paraId="4C08A6FC" w14:textId="77777777" w:rsidR="00FC5FF5" w:rsidRPr="00FC5FF5" w:rsidRDefault="00FC5FF5" w:rsidP="00FC5FF5">
            <w:pPr>
              <w:spacing w:before="20" w:after="20" w:line="240" w:lineRule="auto"/>
              <w:jc w:val="center"/>
              <w:rPr>
                <w:rFonts w:eastAsia="Times New Roman" w:cs="Arial"/>
                <w:b/>
                <w:sz w:val="20"/>
                <w:szCs w:val="20"/>
              </w:rPr>
            </w:pPr>
            <w:r w:rsidRPr="00FC5FF5">
              <w:rPr>
                <w:rFonts w:eastAsia="Times New Roman" w:cs="Arial"/>
                <w:b/>
                <w:sz w:val="20"/>
                <w:szCs w:val="20"/>
              </w:rPr>
              <w:t>Yes</w:t>
            </w:r>
          </w:p>
        </w:tc>
        <w:tc>
          <w:tcPr>
            <w:tcW w:w="801" w:type="dxa"/>
            <w:tcBorders>
              <w:top w:val="single" w:sz="4" w:space="0" w:color="auto"/>
              <w:bottom w:val="nil"/>
            </w:tcBorders>
            <w:shd w:val="clear" w:color="auto" w:fill="auto"/>
          </w:tcPr>
          <w:p w14:paraId="02FAF0EF" w14:textId="77777777" w:rsidR="00FC5FF5" w:rsidRPr="00FC5FF5" w:rsidRDefault="00FC5FF5" w:rsidP="00FC5FF5">
            <w:pPr>
              <w:spacing w:before="20" w:after="20" w:line="240" w:lineRule="auto"/>
              <w:jc w:val="center"/>
              <w:rPr>
                <w:rFonts w:eastAsia="Times New Roman" w:cs="Arial"/>
                <w:b/>
                <w:sz w:val="20"/>
                <w:szCs w:val="20"/>
              </w:rPr>
            </w:pPr>
            <w:r w:rsidRPr="00FC5FF5">
              <w:rPr>
                <w:rFonts w:eastAsia="Times New Roman" w:cs="Arial"/>
                <w:b/>
                <w:sz w:val="20"/>
                <w:szCs w:val="20"/>
              </w:rPr>
              <w:t>No</w:t>
            </w:r>
          </w:p>
        </w:tc>
        <w:tc>
          <w:tcPr>
            <w:tcW w:w="798" w:type="dxa"/>
            <w:tcBorders>
              <w:top w:val="single" w:sz="4" w:space="0" w:color="auto"/>
              <w:bottom w:val="nil"/>
            </w:tcBorders>
            <w:shd w:val="clear" w:color="auto" w:fill="auto"/>
          </w:tcPr>
          <w:p w14:paraId="6FF9BD10" w14:textId="77777777" w:rsidR="00FC5FF5" w:rsidRPr="00FC5FF5" w:rsidRDefault="00FC5FF5" w:rsidP="00FC5FF5">
            <w:pPr>
              <w:spacing w:before="20" w:after="20" w:line="240" w:lineRule="auto"/>
              <w:jc w:val="center"/>
              <w:rPr>
                <w:rFonts w:eastAsia="Times New Roman" w:cs="Arial"/>
                <w:b/>
                <w:sz w:val="20"/>
                <w:szCs w:val="20"/>
              </w:rPr>
            </w:pPr>
            <w:r w:rsidRPr="00FC5FF5">
              <w:rPr>
                <w:rFonts w:eastAsia="Times New Roman" w:cs="Arial"/>
                <w:b/>
                <w:sz w:val="20"/>
                <w:szCs w:val="20"/>
              </w:rPr>
              <w:t>N/A</w:t>
            </w:r>
          </w:p>
        </w:tc>
        <w:tc>
          <w:tcPr>
            <w:tcW w:w="4797" w:type="dxa"/>
            <w:gridSpan w:val="2"/>
            <w:tcBorders>
              <w:top w:val="single" w:sz="4" w:space="0" w:color="auto"/>
              <w:bottom w:val="nil"/>
            </w:tcBorders>
            <w:shd w:val="clear" w:color="auto" w:fill="auto"/>
          </w:tcPr>
          <w:p w14:paraId="5AD71084"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4852969D" w14:textId="77777777" w:rsidTr="007839EB">
        <w:tc>
          <w:tcPr>
            <w:tcW w:w="6978" w:type="dxa"/>
            <w:gridSpan w:val="3"/>
            <w:tcBorders>
              <w:top w:val="nil"/>
              <w:bottom w:val="nil"/>
            </w:tcBorders>
            <w:shd w:val="clear" w:color="auto" w:fill="auto"/>
          </w:tcPr>
          <w:p w14:paraId="57B40920"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immediately notify each pollution incident to RMC?</w:t>
            </w:r>
          </w:p>
        </w:tc>
        <w:tc>
          <w:tcPr>
            <w:tcW w:w="801" w:type="dxa"/>
            <w:tcBorders>
              <w:top w:val="single" w:sz="4" w:space="0" w:color="808080"/>
              <w:bottom w:val="single" w:sz="4" w:space="0" w:color="808080"/>
            </w:tcBorders>
            <w:shd w:val="clear" w:color="auto" w:fill="auto"/>
          </w:tcPr>
          <w:p w14:paraId="30CEE72B"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0C872E99"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auto"/>
          </w:tcPr>
          <w:p w14:paraId="39134C1E"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345BFF01"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54E51E60" w14:textId="77777777" w:rsidTr="007839EB">
        <w:tc>
          <w:tcPr>
            <w:tcW w:w="6978" w:type="dxa"/>
            <w:gridSpan w:val="3"/>
            <w:tcBorders>
              <w:top w:val="nil"/>
              <w:bottom w:val="nil"/>
            </w:tcBorders>
            <w:shd w:val="clear" w:color="auto" w:fill="auto"/>
          </w:tcPr>
          <w:p w14:paraId="2368E94B"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Times New Roman"/>
                <w:sz w:val="20"/>
                <w:szCs w:val="20"/>
              </w:rPr>
              <w:t xml:space="preserve">provide EMS-11-FM-0139 </w:t>
            </w:r>
            <w:r w:rsidRPr="00FC5FF5">
              <w:rPr>
                <w:rFonts w:eastAsia="Times New Roman" w:cs="Times New Roman"/>
                <w:i/>
                <w:sz w:val="20"/>
                <w:szCs w:val="20"/>
              </w:rPr>
              <w:t>Rail Operator Pollution Incident Record</w:t>
            </w:r>
            <w:r w:rsidRPr="00FC5FF5">
              <w:rPr>
                <w:rFonts w:eastAsia="Times New Roman" w:cs="Times New Roman"/>
                <w:sz w:val="20"/>
                <w:szCs w:val="20"/>
              </w:rPr>
              <w:t xml:space="preserve"> (or equivalent) to </w:t>
            </w:r>
            <w:hyperlink r:id="rId13" w:history="1">
              <w:r w:rsidRPr="00FC5FF5">
                <w:rPr>
                  <w:rFonts w:eastAsia="Times New Roman" w:cs="Times New Roman"/>
                  <w:color w:val="0000FF"/>
                  <w:sz w:val="20"/>
                  <w:szCs w:val="20"/>
                  <w:u w:val="single"/>
                </w:rPr>
                <w:t>EPL12208</w:t>
              </w:r>
            </w:hyperlink>
            <w:r w:rsidRPr="00FC5FF5">
              <w:rPr>
                <w:rFonts w:eastAsia="Times New Roman" w:cs="Times New Roman"/>
                <w:sz w:val="20"/>
                <w:szCs w:val="20"/>
              </w:rPr>
              <w:t xml:space="preserve"> within five calendar days of the incident?</w:t>
            </w:r>
          </w:p>
        </w:tc>
        <w:tc>
          <w:tcPr>
            <w:tcW w:w="801" w:type="dxa"/>
            <w:tcBorders>
              <w:top w:val="single" w:sz="4" w:space="0" w:color="808080"/>
              <w:bottom w:val="single" w:sz="4" w:space="0" w:color="808080"/>
            </w:tcBorders>
            <w:shd w:val="clear" w:color="auto" w:fill="auto"/>
          </w:tcPr>
          <w:p w14:paraId="0ACA9713"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1912698E"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auto"/>
          </w:tcPr>
          <w:p w14:paraId="72682228"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1FF353DE"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7F99E106" w14:textId="77777777" w:rsidTr="007839EB">
        <w:tc>
          <w:tcPr>
            <w:tcW w:w="6978" w:type="dxa"/>
            <w:gridSpan w:val="3"/>
            <w:tcBorders>
              <w:top w:val="nil"/>
              <w:bottom w:val="nil"/>
            </w:tcBorders>
            <w:shd w:val="clear" w:color="auto" w:fill="auto"/>
          </w:tcPr>
          <w:p w14:paraId="74CB2196"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provide a record of the action taken (or reasons for no action) for each pollution complaint received?</w:t>
            </w:r>
          </w:p>
        </w:tc>
        <w:tc>
          <w:tcPr>
            <w:tcW w:w="801" w:type="dxa"/>
            <w:tcBorders>
              <w:top w:val="single" w:sz="4" w:space="0" w:color="808080"/>
              <w:bottom w:val="single" w:sz="4" w:space="0" w:color="808080"/>
            </w:tcBorders>
            <w:shd w:val="clear" w:color="auto" w:fill="auto"/>
          </w:tcPr>
          <w:p w14:paraId="2FD47A18"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055CB547"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auto"/>
          </w:tcPr>
          <w:p w14:paraId="50A30E01"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1A5D1275"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08FE1CE4" w14:textId="77777777" w:rsidTr="007839EB">
        <w:tc>
          <w:tcPr>
            <w:tcW w:w="6978" w:type="dxa"/>
            <w:gridSpan w:val="3"/>
            <w:tcBorders>
              <w:top w:val="nil"/>
              <w:bottom w:val="nil"/>
            </w:tcBorders>
            <w:shd w:val="clear" w:color="auto" w:fill="auto"/>
          </w:tcPr>
          <w:p w14:paraId="4D5AB12B"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identify any further PNCs during pollution complaint investigations?</w:t>
            </w:r>
          </w:p>
        </w:tc>
        <w:tc>
          <w:tcPr>
            <w:tcW w:w="801" w:type="dxa"/>
            <w:tcBorders>
              <w:top w:val="single" w:sz="4" w:space="0" w:color="808080"/>
              <w:bottom w:val="single" w:sz="4" w:space="0" w:color="808080"/>
            </w:tcBorders>
            <w:shd w:val="clear" w:color="auto" w:fill="auto"/>
          </w:tcPr>
          <w:p w14:paraId="2B4BA08E"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801" w:type="dxa"/>
            <w:tcBorders>
              <w:top w:val="single" w:sz="4" w:space="0" w:color="808080"/>
              <w:bottom w:val="single" w:sz="4" w:space="0" w:color="808080"/>
            </w:tcBorders>
            <w:shd w:val="clear" w:color="auto" w:fill="auto"/>
          </w:tcPr>
          <w:p w14:paraId="0F5B2A93" w14:textId="77777777" w:rsidR="00FC5FF5" w:rsidRPr="00FC5FF5" w:rsidRDefault="00FC5FF5" w:rsidP="00FC5FF5">
            <w:pPr>
              <w:spacing w:before="20" w:after="20" w:line="240" w:lineRule="auto"/>
              <w:jc w:val="center"/>
              <w:rPr>
                <w:rFonts w:eastAsia="Times New Roman" w:cs="Arial"/>
                <w:sz w:val="20"/>
                <w:szCs w:val="20"/>
              </w:rPr>
            </w:pPr>
          </w:p>
        </w:tc>
        <w:tc>
          <w:tcPr>
            <w:tcW w:w="798" w:type="dxa"/>
            <w:tcBorders>
              <w:top w:val="single" w:sz="4" w:space="0" w:color="808080"/>
              <w:bottom w:val="single" w:sz="4" w:space="0" w:color="808080"/>
            </w:tcBorders>
            <w:shd w:val="clear" w:color="auto" w:fill="auto"/>
          </w:tcPr>
          <w:p w14:paraId="377D0BB7"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53373BCE"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4A1661E6" w14:textId="77777777" w:rsidTr="007839EB">
        <w:tc>
          <w:tcPr>
            <w:tcW w:w="6978" w:type="dxa"/>
            <w:gridSpan w:val="3"/>
            <w:tcBorders>
              <w:top w:val="nil"/>
              <w:bottom w:val="nil"/>
            </w:tcBorders>
            <w:shd w:val="clear" w:color="auto" w:fill="auto"/>
          </w:tcPr>
          <w:p w14:paraId="17A6FC25"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carry out activities in a competent manner?</w:t>
            </w:r>
          </w:p>
        </w:tc>
        <w:tc>
          <w:tcPr>
            <w:tcW w:w="801" w:type="dxa"/>
            <w:tcBorders>
              <w:top w:val="single" w:sz="4" w:space="0" w:color="808080"/>
              <w:bottom w:val="single" w:sz="4" w:space="0" w:color="808080"/>
            </w:tcBorders>
            <w:shd w:val="clear" w:color="auto" w:fill="auto"/>
          </w:tcPr>
          <w:p w14:paraId="7C23DC72"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06CD0CC9"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000000"/>
          </w:tcPr>
          <w:p w14:paraId="037028CE"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00DA19A4"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0486A91F" w14:textId="77777777" w:rsidTr="007839EB">
        <w:tc>
          <w:tcPr>
            <w:tcW w:w="6978" w:type="dxa"/>
            <w:gridSpan w:val="3"/>
            <w:tcBorders>
              <w:top w:val="nil"/>
              <w:bottom w:val="nil"/>
            </w:tcBorders>
            <w:shd w:val="clear" w:color="auto" w:fill="auto"/>
          </w:tcPr>
          <w:p w14:paraId="57B68CAC"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handle materials &amp; waste in a competent manner?</w:t>
            </w:r>
          </w:p>
        </w:tc>
        <w:tc>
          <w:tcPr>
            <w:tcW w:w="801" w:type="dxa"/>
            <w:tcBorders>
              <w:top w:val="single" w:sz="4" w:space="0" w:color="808080"/>
              <w:bottom w:val="single" w:sz="4" w:space="0" w:color="808080"/>
            </w:tcBorders>
            <w:shd w:val="clear" w:color="auto" w:fill="auto"/>
          </w:tcPr>
          <w:p w14:paraId="113F78CE"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4B0A33E7"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auto"/>
          </w:tcPr>
          <w:p w14:paraId="6176002E"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06F1C7B2"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268ABA98" w14:textId="77777777" w:rsidTr="007839EB">
        <w:tc>
          <w:tcPr>
            <w:tcW w:w="6978" w:type="dxa"/>
            <w:gridSpan w:val="3"/>
            <w:tcBorders>
              <w:top w:val="nil"/>
              <w:bottom w:val="nil"/>
            </w:tcBorders>
            <w:shd w:val="clear" w:color="auto" w:fill="auto"/>
          </w:tcPr>
          <w:p w14:paraId="3D12B93E"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operate plant &amp; equipment in a proper &amp; efficient manner?</w:t>
            </w:r>
          </w:p>
        </w:tc>
        <w:tc>
          <w:tcPr>
            <w:tcW w:w="801" w:type="dxa"/>
            <w:tcBorders>
              <w:top w:val="single" w:sz="4" w:space="0" w:color="808080"/>
              <w:bottom w:val="single" w:sz="4" w:space="0" w:color="808080"/>
            </w:tcBorders>
            <w:shd w:val="clear" w:color="auto" w:fill="auto"/>
          </w:tcPr>
          <w:p w14:paraId="12595518"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08223DD5"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000000"/>
          </w:tcPr>
          <w:p w14:paraId="24AACC21"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4765C6DC"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02E567A3" w14:textId="77777777" w:rsidTr="007839EB">
        <w:tc>
          <w:tcPr>
            <w:tcW w:w="6978" w:type="dxa"/>
            <w:gridSpan w:val="3"/>
            <w:tcBorders>
              <w:top w:val="nil"/>
              <w:bottom w:val="nil"/>
            </w:tcBorders>
            <w:shd w:val="clear" w:color="auto" w:fill="auto"/>
          </w:tcPr>
          <w:p w14:paraId="33251670"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maintain plant &amp; equipment in a proper &amp; efficient condition?</w:t>
            </w:r>
          </w:p>
        </w:tc>
        <w:tc>
          <w:tcPr>
            <w:tcW w:w="801" w:type="dxa"/>
            <w:tcBorders>
              <w:top w:val="single" w:sz="4" w:space="0" w:color="808080"/>
              <w:bottom w:val="single" w:sz="4" w:space="0" w:color="808080"/>
            </w:tcBorders>
            <w:shd w:val="clear" w:color="auto" w:fill="auto"/>
          </w:tcPr>
          <w:p w14:paraId="30DA8986"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4ADAB46B"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000000"/>
          </w:tcPr>
          <w:p w14:paraId="43484570"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469CA7FD"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2FC7B893" w14:textId="77777777" w:rsidTr="007839EB">
        <w:tc>
          <w:tcPr>
            <w:tcW w:w="6978" w:type="dxa"/>
            <w:gridSpan w:val="3"/>
            <w:tcBorders>
              <w:top w:val="nil"/>
              <w:bottom w:val="nil"/>
            </w:tcBorders>
            <w:shd w:val="clear" w:color="auto" w:fill="auto"/>
          </w:tcPr>
          <w:p w14:paraId="35C579B5"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manage activities to minimise dust &amp; prevent dust going offsite?</w:t>
            </w:r>
          </w:p>
        </w:tc>
        <w:tc>
          <w:tcPr>
            <w:tcW w:w="801" w:type="dxa"/>
            <w:tcBorders>
              <w:top w:val="single" w:sz="4" w:space="0" w:color="auto"/>
              <w:bottom w:val="single" w:sz="4" w:space="0" w:color="808080"/>
            </w:tcBorders>
            <w:shd w:val="clear" w:color="auto" w:fill="auto"/>
          </w:tcPr>
          <w:p w14:paraId="73DAF603"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auto"/>
              <w:bottom w:val="single" w:sz="4" w:space="0" w:color="808080"/>
            </w:tcBorders>
            <w:shd w:val="clear" w:color="auto" w:fill="auto"/>
          </w:tcPr>
          <w:p w14:paraId="321CB917"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auto"/>
              <w:bottom w:val="single" w:sz="4" w:space="0" w:color="808080"/>
            </w:tcBorders>
            <w:shd w:val="clear" w:color="auto" w:fill="auto"/>
          </w:tcPr>
          <w:p w14:paraId="12F585B1"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auto"/>
              <w:bottom w:val="single" w:sz="4" w:space="0" w:color="808080"/>
            </w:tcBorders>
            <w:shd w:val="clear" w:color="auto" w:fill="auto"/>
          </w:tcPr>
          <w:p w14:paraId="7016A513"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760153A5" w14:textId="77777777" w:rsidTr="007839EB">
        <w:tc>
          <w:tcPr>
            <w:tcW w:w="6978" w:type="dxa"/>
            <w:gridSpan w:val="3"/>
            <w:tcBorders>
              <w:top w:val="nil"/>
              <w:bottom w:val="nil"/>
            </w:tcBorders>
            <w:shd w:val="clear" w:color="auto" w:fill="auto"/>
          </w:tcPr>
          <w:p w14:paraId="1C009DD2"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comply with the prohibition of pollution of waters?</w:t>
            </w:r>
          </w:p>
        </w:tc>
        <w:tc>
          <w:tcPr>
            <w:tcW w:w="801" w:type="dxa"/>
            <w:tcBorders>
              <w:top w:val="single" w:sz="4" w:space="0" w:color="808080"/>
              <w:bottom w:val="single" w:sz="4" w:space="0" w:color="808080"/>
            </w:tcBorders>
            <w:shd w:val="clear" w:color="auto" w:fill="auto"/>
          </w:tcPr>
          <w:p w14:paraId="5EB34087"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808080"/>
            </w:tcBorders>
            <w:shd w:val="clear" w:color="auto" w:fill="auto"/>
          </w:tcPr>
          <w:p w14:paraId="1DBF6093"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808080"/>
            </w:tcBorders>
            <w:shd w:val="clear" w:color="auto" w:fill="000000"/>
          </w:tcPr>
          <w:p w14:paraId="51E89F99"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643F9343"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50B8688F" w14:textId="77777777" w:rsidTr="007839EB">
        <w:tc>
          <w:tcPr>
            <w:tcW w:w="6978" w:type="dxa"/>
            <w:gridSpan w:val="3"/>
            <w:tcBorders>
              <w:top w:val="nil"/>
              <w:bottom w:val="nil"/>
            </w:tcBorders>
            <w:shd w:val="clear" w:color="auto" w:fill="auto"/>
          </w:tcPr>
          <w:p w14:paraId="2BF2C6C5"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operate any “substantially modified” locomotive (or diesel multiple unit)?</w:t>
            </w:r>
          </w:p>
        </w:tc>
        <w:tc>
          <w:tcPr>
            <w:tcW w:w="801" w:type="dxa"/>
            <w:tcBorders>
              <w:top w:val="single" w:sz="4" w:space="0" w:color="808080"/>
              <w:bottom w:val="single" w:sz="4" w:space="0" w:color="808080"/>
            </w:tcBorders>
            <w:shd w:val="clear" w:color="auto" w:fill="auto"/>
          </w:tcPr>
          <w:p w14:paraId="1BC047B7"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801" w:type="dxa"/>
            <w:tcBorders>
              <w:top w:val="single" w:sz="4" w:space="0" w:color="808080"/>
              <w:bottom w:val="single" w:sz="4" w:space="0" w:color="808080"/>
            </w:tcBorders>
            <w:shd w:val="clear" w:color="auto" w:fill="auto"/>
          </w:tcPr>
          <w:p w14:paraId="3A8BEA48" w14:textId="77777777" w:rsidR="00FC5FF5" w:rsidRPr="00FC5FF5" w:rsidRDefault="00FC5FF5" w:rsidP="00FC5FF5">
            <w:pPr>
              <w:spacing w:before="20" w:after="20" w:line="240" w:lineRule="auto"/>
              <w:jc w:val="center"/>
              <w:rPr>
                <w:rFonts w:eastAsia="Times New Roman" w:cs="Arial"/>
                <w:sz w:val="20"/>
                <w:szCs w:val="20"/>
              </w:rPr>
            </w:pPr>
          </w:p>
        </w:tc>
        <w:tc>
          <w:tcPr>
            <w:tcW w:w="798" w:type="dxa"/>
            <w:tcBorders>
              <w:top w:val="single" w:sz="4" w:space="0" w:color="808080"/>
              <w:bottom w:val="single" w:sz="4" w:space="0" w:color="808080"/>
            </w:tcBorders>
            <w:shd w:val="clear" w:color="auto" w:fill="000000"/>
          </w:tcPr>
          <w:p w14:paraId="24A7ABD7"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4F782F38"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727E5606" w14:textId="77777777" w:rsidTr="007839EB">
        <w:tc>
          <w:tcPr>
            <w:tcW w:w="6978" w:type="dxa"/>
            <w:gridSpan w:val="3"/>
            <w:tcBorders>
              <w:top w:val="nil"/>
              <w:bottom w:val="nil"/>
            </w:tcBorders>
            <w:shd w:val="clear" w:color="auto" w:fill="auto"/>
          </w:tcPr>
          <w:p w14:paraId="4D902165"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test any new class/type of locomotive (or DMU)?</w:t>
            </w:r>
          </w:p>
        </w:tc>
        <w:tc>
          <w:tcPr>
            <w:tcW w:w="801" w:type="dxa"/>
            <w:tcBorders>
              <w:top w:val="single" w:sz="4" w:space="0" w:color="808080"/>
              <w:bottom w:val="single" w:sz="4" w:space="0" w:color="808080"/>
            </w:tcBorders>
            <w:shd w:val="clear" w:color="auto" w:fill="auto"/>
          </w:tcPr>
          <w:p w14:paraId="2D5E0BAA"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801" w:type="dxa"/>
            <w:tcBorders>
              <w:top w:val="single" w:sz="4" w:space="0" w:color="808080"/>
              <w:bottom w:val="single" w:sz="4" w:space="0" w:color="808080"/>
            </w:tcBorders>
            <w:shd w:val="clear" w:color="auto" w:fill="auto"/>
          </w:tcPr>
          <w:p w14:paraId="0BF248C9" w14:textId="77777777" w:rsidR="00FC5FF5" w:rsidRPr="00FC5FF5" w:rsidRDefault="00FC5FF5" w:rsidP="00FC5FF5">
            <w:pPr>
              <w:spacing w:before="20" w:after="20" w:line="240" w:lineRule="auto"/>
              <w:jc w:val="center"/>
              <w:rPr>
                <w:rFonts w:eastAsia="Times New Roman" w:cs="Arial"/>
                <w:sz w:val="20"/>
                <w:szCs w:val="20"/>
              </w:rPr>
            </w:pPr>
          </w:p>
        </w:tc>
        <w:tc>
          <w:tcPr>
            <w:tcW w:w="798" w:type="dxa"/>
            <w:tcBorders>
              <w:top w:val="single" w:sz="4" w:space="0" w:color="808080"/>
              <w:bottom w:val="single" w:sz="4" w:space="0" w:color="808080"/>
            </w:tcBorders>
            <w:shd w:val="clear" w:color="auto" w:fill="000000"/>
          </w:tcPr>
          <w:p w14:paraId="68DEFA32"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4D312C53"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1EA12F4F" w14:textId="77777777" w:rsidTr="007839EB">
        <w:tc>
          <w:tcPr>
            <w:tcW w:w="6978" w:type="dxa"/>
            <w:gridSpan w:val="3"/>
            <w:tcBorders>
              <w:top w:val="nil"/>
              <w:bottom w:val="nil"/>
            </w:tcBorders>
            <w:shd w:val="clear" w:color="auto" w:fill="auto"/>
          </w:tcPr>
          <w:p w14:paraId="73B71744"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operate any class/type of locomotive (or DMU) not listed in Condition E2.1?</w:t>
            </w:r>
          </w:p>
        </w:tc>
        <w:tc>
          <w:tcPr>
            <w:tcW w:w="801" w:type="dxa"/>
            <w:tcBorders>
              <w:top w:val="single" w:sz="4" w:space="0" w:color="808080"/>
              <w:bottom w:val="single" w:sz="4" w:space="0" w:color="808080"/>
            </w:tcBorders>
            <w:shd w:val="clear" w:color="auto" w:fill="auto"/>
          </w:tcPr>
          <w:p w14:paraId="52048BE8"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801" w:type="dxa"/>
            <w:tcBorders>
              <w:top w:val="single" w:sz="4" w:space="0" w:color="808080"/>
              <w:bottom w:val="single" w:sz="4" w:space="0" w:color="808080"/>
            </w:tcBorders>
            <w:shd w:val="clear" w:color="auto" w:fill="auto"/>
          </w:tcPr>
          <w:p w14:paraId="13781508" w14:textId="77777777" w:rsidR="00FC5FF5" w:rsidRPr="00FC5FF5" w:rsidRDefault="00FC5FF5" w:rsidP="00FC5FF5">
            <w:pPr>
              <w:spacing w:before="20" w:after="20" w:line="240" w:lineRule="auto"/>
              <w:jc w:val="center"/>
              <w:rPr>
                <w:rFonts w:eastAsia="Times New Roman" w:cs="Arial"/>
                <w:sz w:val="20"/>
                <w:szCs w:val="20"/>
              </w:rPr>
            </w:pPr>
          </w:p>
        </w:tc>
        <w:tc>
          <w:tcPr>
            <w:tcW w:w="798" w:type="dxa"/>
            <w:tcBorders>
              <w:top w:val="single" w:sz="4" w:space="0" w:color="808080"/>
              <w:bottom w:val="single" w:sz="4" w:space="0" w:color="808080"/>
            </w:tcBorders>
            <w:shd w:val="clear" w:color="auto" w:fill="000000"/>
          </w:tcPr>
          <w:p w14:paraId="00CB8DE8"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808080"/>
            </w:tcBorders>
            <w:shd w:val="clear" w:color="auto" w:fill="auto"/>
          </w:tcPr>
          <w:p w14:paraId="1C0FA106" w14:textId="77777777" w:rsidR="00FC5FF5" w:rsidRPr="00FC5FF5" w:rsidRDefault="00FC5FF5" w:rsidP="00FC5FF5">
            <w:pPr>
              <w:spacing w:before="20" w:after="20" w:line="240" w:lineRule="auto"/>
              <w:rPr>
                <w:rFonts w:eastAsia="Times New Roman" w:cs="Arial"/>
                <w:b/>
                <w:sz w:val="20"/>
                <w:szCs w:val="20"/>
              </w:rPr>
            </w:pPr>
          </w:p>
        </w:tc>
      </w:tr>
      <w:tr w:rsidR="00FC5FF5" w:rsidRPr="00FC5FF5" w14:paraId="7F5E048C" w14:textId="77777777" w:rsidTr="007839EB">
        <w:tc>
          <w:tcPr>
            <w:tcW w:w="6978" w:type="dxa"/>
            <w:gridSpan w:val="3"/>
            <w:tcBorders>
              <w:top w:val="nil"/>
              <w:bottom w:val="single" w:sz="4" w:space="0" w:color="auto"/>
            </w:tcBorders>
            <w:shd w:val="clear" w:color="auto" w:fill="auto"/>
          </w:tcPr>
          <w:p w14:paraId="28A0BDA8" w14:textId="77777777" w:rsidR="00FC5FF5" w:rsidRPr="00FC5FF5" w:rsidRDefault="00FC5FF5" w:rsidP="00FC5FF5">
            <w:pPr>
              <w:numPr>
                <w:ilvl w:val="0"/>
                <w:numId w:val="7"/>
              </w:numPr>
              <w:spacing w:before="20" w:after="20" w:line="240" w:lineRule="auto"/>
              <w:rPr>
                <w:rFonts w:eastAsia="Times New Roman" w:cs="Arial"/>
                <w:sz w:val="20"/>
                <w:szCs w:val="20"/>
              </w:rPr>
            </w:pPr>
            <w:r w:rsidRPr="00FC5FF5">
              <w:rPr>
                <w:rFonts w:eastAsia="Times New Roman" w:cs="Arial"/>
                <w:sz w:val="20"/>
                <w:szCs w:val="20"/>
              </w:rPr>
              <w:t>include an angle of attack (AoA) action report for the quarter?</w:t>
            </w:r>
          </w:p>
        </w:tc>
        <w:tc>
          <w:tcPr>
            <w:tcW w:w="801" w:type="dxa"/>
            <w:tcBorders>
              <w:top w:val="single" w:sz="4" w:space="0" w:color="808080"/>
              <w:bottom w:val="single" w:sz="4" w:space="0" w:color="auto"/>
            </w:tcBorders>
            <w:shd w:val="clear" w:color="auto" w:fill="auto"/>
          </w:tcPr>
          <w:p w14:paraId="3998B0F5" w14:textId="77777777" w:rsidR="00FC5FF5" w:rsidRPr="00FC5FF5" w:rsidRDefault="00FC5FF5" w:rsidP="00FC5FF5">
            <w:pPr>
              <w:spacing w:before="20" w:after="20" w:line="240" w:lineRule="auto"/>
              <w:jc w:val="center"/>
              <w:rPr>
                <w:rFonts w:eastAsia="Times New Roman" w:cs="Arial"/>
                <w:sz w:val="20"/>
                <w:szCs w:val="20"/>
              </w:rPr>
            </w:pPr>
          </w:p>
        </w:tc>
        <w:tc>
          <w:tcPr>
            <w:tcW w:w="801" w:type="dxa"/>
            <w:tcBorders>
              <w:top w:val="single" w:sz="4" w:space="0" w:color="808080"/>
              <w:bottom w:val="single" w:sz="4" w:space="0" w:color="auto"/>
            </w:tcBorders>
            <w:shd w:val="clear" w:color="auto" w:fill="auto"/>
          </w:tcPr>
          <w:p w14:paraId="31C97DCF"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Arial"/>
                <w:sz w:val="20"/>
                <w:szCs w:val="20"/>
              </w:rPr>
              <w:t>PNC</w:t>
            </w:r>
          </w:p>
        </w:tc>
        <w:tc>
          <w:tcPr>
            <w:tcW w:w="798" w:type="dxa"/>
            <w:tcBorders>
              <w:top w:val="single" w:sz="4" w:space="0" w:color="808080"/>
              <w:bottom w:val="single" w:sz="4" w:space="0" w:color="auto"/>
            </w:tcBorders>
            <w:shd w:val="clear" w:color="auto" w:fill="auto"/>
          </w:tcPr>
          <w:p w14:paraId="19EC456B" w14:textId="77777777" w:rsidR="00FC5FF5" w:rsidRPr="00FC5FF5" w:rsidRDefault="00FC5FF5" w:rsidP="00FC5FF5">
            <w:pPr>
              <w:spacing w:before="20" w:after="20" w:line="240" w:lineRule="auto"/>
              <w:jc w:val="center"/>
              <w:rPr>
                <w:rFonts w:eastAsia="Times New Roman" w:cs="Arial"/>
                <w:sz w:val="20"/>
                <w:szCs w:val="20"/>
              </w:rPr>
            </w:pPr>
          </w:p>
        </w:tc>
        <w:tc>
          <w:tcPr>
            <w:tcW w:w="4797" w:type="dxa"/>
            <w:gridSpan w:val="2"/>
            <w:tcBorders>
              <w:top w:val="single" w:sz="4" w:space="0" w:color="808080"/>
              <w:bottom w:val="single" w:sz="4" w:space="0" w:color="auto"/>
            </w:tcBorders>
            <w:shd w:val="clear" w:color="auto" w:fill="auto"/>
          </w:tcPr>
          <w:p w14:paraId="182FDDD5" w14:textId="77777777" w:rsidR="00FC5FF5" w:rsidRPr="00FC5FF5" w:rsidRDefault="00FC5FF5" w:rsidP="00FC5FF5">
            <w:pPr>
              <w:spacing w:before="20" w:after="20" w:line="240" w:lineRule="auto"/>
              <w:rPr>
                <w:rFonts w:eastAsia="Times New Roman" w:cs="Arial"/>
                <w:b/>
                <w:sz w:val="20"/>
                <w:szCs w:val="20"/>
              </w:rPr>
            </w:pPr>
          </w:p>
        </w:tc>
      </w:tr>
    </w:tbl>
    <w:p w14:paraId="54E17CB3" w14:textId="77777777" w:rsidR="00FC5FF5" w:rsidRPr="00FC5FF5" w:rsidRDefault="00FC5FF5" w:rsidP="00FC5FF5">
      <w:pPr>
        <w:spacing w:after="0" w:line="240" w:lineRule="auto"/>
        <w:rPr>
          <w:rFonts w:ascii="Times New Roman" w:eastAsia="Times New Roman" w:hAnsi="Times New Roman" w:cs="Times New Roman"/>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185"/>
        <w:gridCol w:w="2360"/>
        <w:gridCol w:w="2376"/>
        <w:gridCol w:w="1183"/>
        <w:gridCol w:w="3616"/>
      </w:tblGrid>
      <w:tr w:rsidR="00FC5FF5" w:rsidRPr="00FC5FF5" w14:paraId="2E1055B5" w14:textId="77777777" w:rsidTr="007839EB">
        <w:tc>
          <w:tcPr>
            <w:tcW w:w="9376" w:type="dxa"/>
            <w:gridSpan w:val="4"/>
            <w:tcBorders>
              <w:bottom w:val="single" w:sz="4" w:space="0" w:color="auto"/>
              <w:right w:val="nil"/>
            </w:tcBorders>
            <w:shd w:val="pct10" w:color="auto" w:fill="auto"/>
          </w:tcPr>
          <w:p w14:paraId="6979B305"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lastRenderedPageBreak/>
              <w:t>Assurance summary &amp; declaration</w:t>
            </w:r>
          </w:p>
        </w:tc>
        <w:tc>
          <w:tcPr>
            <w:tcW w:w="4799" w:type="dxa"/>
            <w:gridSpan w:val="2"/>
            <w:tcBorders>
              <w:left w:val="nil"/>
              <w:bottom w:val="single" w:sz="4" w:space="0" w:color="auto"/>
            </w:tcBorders>
            <w:shd w:val="pct10" w:color="auto" w:fill="auto"/>
          </w:tcPr>
          <w:p w14:paraId="7CD5B868" w14:textId="77777777" w:rsidR="00FC5FF5" w:rsidRPr="00FC5FF5" w:rsidRDefault="00FC5FF5" w:rsidP="00FC5FF5">
            <w:pPr>
              <w:spacing w:before="20" w:after="20" w:line="240" w:lineRule="auto"/>
              <w:jc w:val="center"/>
              <w:rPr>
                <w:rFonts w:eastAsia="Times New Roman" w:cs="Arial"/>
                <w:sz w:val="20"/>
                <w:szCs w:val="20"/>
              </w:rPr>
            </w:pPr>
          </w:p>
        </w:tc>
      </w:tr>
      <w:tr w:rsidR="00FC5FF5" w:rsidRPr="00FC5FF5" w14:paraId="553A3A14" w14:textId="77777777" w:rsidTr="007839EB">
        <w:tc>
          <w:tcPr>
            <w:tcW w:w="14175" w:type="dxa"/>
            <w:gridSpan w:val="6"/>
            <w:tcBorders>
              <w:top w:val="single" w:sz="4" w:space="0" w:color="auto"/>
              <w:bottom w:val="nil"/>
            </w:tcBorders>
            <w:shd w:val="clear" w:color="auto" w:fill="auto"/>
          </w:tcPr>
          <w:p w14:paraId="43B4D832" w14:textId="77777777" w:rsidR="00FC5FF5" w:rsidRPr="00FC5FF5" w:rsidRDefault="00FC5FF5" w:rsidP="00FC5FF5">
            <w:pPr>
              <w:spacing w:before="20" w:after="20" w:line="240" w:lineRule="auto"/>
              <w:rPr>
                <w:rFonts w:eastAsia="Times New Roman" w:cs="Times New Roman"/>
                <w:b/>
                <w:sz w:val="20"/>
                <w:szCs w:val="20"/>
              </w:rPr>
            </w:pPr>
            <w:r w:rsidRPr="00FC5FF5">
              <w:rPr>
                <w:rFonts w:eastAsia="Times New Roman" w:cs="Times New Roman"/>
                <w:b/>
                <w:sz w:val="20"/>
                <w:szCs w:val="20"/>
              </w:rPr>
              <w:t>The number of potential non-compliances identified is:</w:t>
            </w:r>
          </w:p>
          <w:p w14:paraId="0BD6CF08" w14:textId="77777777" w:rsidR="00FC5FF5" w:rsidRPr="00FC5FF5" w:rsidRDefault="00FC5FF5" w:rsidP="00FC5FF5">
            <w:pPr>
              <w:spacing w:before="20" w:after="20" w:line="240" w:lineRule="auto"/>
              <w:rPr>
                <w:rFonts w:eastAsia="Times New Roman" w:cs="Arial"/>
                <w:sz w:val="20"/>
                <w:szCs w:val="20"/>
              </w:rPr>
            </w:pPr>
            <w:r w:rsidRPr="00FC5FF5">
              <w:rPr>
                <w:rFonts w:eastAsia="Times New Roman" w:cs="Arial"/>
                <w:sz w:val="20"/>
                <w:szCs w:val="20"/>
              </w:rPr>
              <w:fldChar w:fldCharType="begin">
                <w:ffData>
                  <w:name w:val="Check57"/>
                  <w:enabled/>
                  <w:calcOnExit w:val="0"/>
                  <w:checkBox>
                    <w:sizeAuto/>
                    <w:default w:val="0"/>
                  </w:checkBox>
                </w:ffData>
              </w:fldChar>
            </w:r>
            <w:r w:rsidRPr="00FC5FF5">
              <w:rPr>
                <w:rFonts w:eastAsia="Times New Roman" w:cs="Arial"/>
                <w:sz w:val="20"/>
                <w:szCs w:val="20"/>
              </w:rPr>
              <w:instrText xml:space="preserve"> FORMCHECKBOX </w:instrText>
            </w:r>
            <w:r w:rsidR="00CA26D0">
              <w:rPr>
                <w:rFonts w:eastAsia="Times New Roman" w:cs="Arial"/>
                <w:sz w:val="20"/>
                <w:szCs w:val="20"/>
              </w:rPr>
            </w:r>
            <w:r w:rsidR="00CA26D0">
              <w:rPr>
                <w:rFonts w:eastAsia="Times New Roman" w:cs="Arial"/>
                <w:sz w:val="20"/>
                <w:szCs w:val="20"/>
              </w:rPr>
              <w:fldChar w:fldCharType="separate"/>
            </w:r>
            <w:r w:rsidRPr="00FC5FF5">
              <w:rPr>
                <w:rFonts w:eastAsia="Times New Roman" w:cs="Arial"/>
                <w:sz w:val="20"/>
                <w:szCs w:val="20"/>
              </w:rPr>
              <w:fldChar w:fldCharType="end"/>
            </w:r>
            <w:r w:rsidRPr="00FC5FF5">
              <w:rPr>
                <w:rFonts w:eastAsia="Times New Roman" w:cs="Arial"/>
                <w:sz w:val="20"/>
                <w:szCs w:val="20"/>
              </w:rPr>
              <w:t xml:space="preserve"> [</w:t>
            </w:r>
            <w:r w:rsidRPr="00FC5FF5">
              <w:rPr>
                <w:rFonts w:eastAsia="Times New Roman" w:cs="Arial"/>
                <w:color w:val="808080"/>
                <w:sz w:val="20"/>
                <w:szCs w:val="20"/>
              </w:rPr>
              <w:t>number</w:t>
            </w:r>
            <w:r w:rsidRPr="00FC5FF5">
              <w:rPr>
                <w:rFonts w:eastAsia="Times New Roman" w:cs="Arial"/>
                <w:sz w:val="20"/>
                <w:szCs w:val="20"/>
              </w:rPr>
              <w:t>]; OR</w:t>
            </w:r>
          </w:p>
          <w:p w14:paraId="4AD129B7"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Arial"/>
                <w:sz w:val="20"/>
                <w:szCs w:val="20"/>
              </w:rPr>
              <w:fldChar w:fldCharType="begin">
                <w:ffData>
                  <w:name w:val="Check57"/>
                  <w:enabled/>
                  <w:calcOnExit w:val="0"/>
                  <w:checkBox>
                    <w:sizeAuto/>
                    <w:default w:val="0"/>
                  </w:checkBox>
                </w:ffData>
              </w:fldChar>
            </w:r>
            <w:r w:rsidRPr="00FC5FF5">
              <w:rPr>
                <w:rFonts w:eastAsia="Times New Roman" w:cs="Arial"/>
                <w:sz w:val="20"/>
                <w:szCs w:val="20"/>
              </w:rPr>
              <w:instrText xml:space="preserve"> FORMCHECKBOX </w:instrText>
            </w:r>
            <w:r w:rsidR="00CA26D0">
              <w:rPr>
                <w:rFonts w:eastAsia="Times New Roman" w:cs="Arial"/>
                <w:sz w:val="20"/>
                <w:szCs w:val="20"/>
              </w:rPr>
            </w:r>
            <w:r w:rsidR="00CA26D0">
              <w:rPr>
                <w:rFonts w:eastAsia="Times New Roman" w:cs="Arial"/>
                <w:sz w:val="20"/>
                <w:szCs w:val="20"/>
              </w:rPr>
              <w:fldChar w:fldCharType="separate"/>
            </w:r>
            <w:r w:rsidRPr="00FC5FF5">
              <w:rPr>
                <w:rFonts w:eastAsia="Times New Roman" w:cs="Arial"/>
                <w:sz w:val="20"/>
                <w:szCs w:val="20"/>
              </w:rPr>
              <w:fldChar w:fldCharType="end"/>
            </w:r>
            <w:r w:rsidRPr="00FC5FF5">
              <w:rPr>
                <w:rFonts w:eastAsia="Times New Roman" w:cs="Arial"/>
                <w:sz w:val="20"/>
                <w:szCs w:val="20"/>
              </w:rPr>
              <w:t xml:space="preserve"> Zero;</w:t>
            </w:r>
            <w:r w:rsidRPr="00FC5FF5">
              <w:rPr>
                <w:rFonts w:eastAsia="Times New Roman" w:cs="Times New Roman"/>
                <w:sz w:val="20"/>
                <w:szCs w:val="20"/>
              </w:rPr>
              <w:t xml:space="preserve"> all EPL 12208 conditions and ADG7.3 requirements were complied with.</w:t>
            </w:r>
          </w:p>
        </w:tc>
      </w:tr>
      <w:tr w:rsidR="00FC5FF5" w:rsidRPr="00FC5FF5" w14:paraId="7AD996B7" w14:textId="77777777" w:rsidTr="007839EB">
        <w:tc>
          <w:tcPr>
            <w:tcW w:w="14175" w:type="dxa"/>
            <w:gridSpan w:val="6"/>
            <w:tcBorders>
              <w:bottom w:val="single" w:sz="4" w:space="0" w:color="auto"/>
            </w:tcBorders>
            <w:shd w:val="pct10" w:color="auto" w:fill="auto"/>
          </w:tcPr>
          <w:p w14:paraId="35D300FC" w14:textId="77777777" w:rsidR="00FC5FF5" w:rsidRPr="00FC5FF5" w:rsidRDefault="00FC5FF5" w:rsidP="00FC5FF5">
            <w:pPr>
              <w:spacing w:before="20" w:after="20" w:line="240" w:lineRule="auto"/>
              <w:rPr>
                <w:rFonts w:eastAsia="Times New Roman" w:cs="Arial"/>
                <w:sz w:val="20"/>
                <w:szCs w:val="20"/>
              </w:rPr>
            </w:pPr>
            <w:r w:rsidRPr="00FC5FF5">
              <w:rPr>
                <w:rFonts w:eastAsia="Times New Roman" w:cs="Arial"/>
                <w:b/>
                <w:sz w:val="20"/>
                <w:szCs w:val="20"/>
              </w:rPr>
              <w:t>Part 2: Assessment</w:t>
            </w:r>
            <w:r w:rsidRPr="00FC5FF5">
              <w:rPr>
                <w:rFonts w:eastAsia="Times New Roman" w:cs="Times New Roman"/>
                <w:i/>
                <w:sz w:val="18"/>
                <w:szCs w:val="20"/>
              </w:rPr>
              <w:t xml:space="preserve"> copy rows or attach an equivalent report/spreadsheet for each PNC identified in Part 1</w:t>
            </w:r>
          </w:p>
        </w:tc>
      </w:tr>
      <w:tr w:rsidR="00FC5FF5" w:rsidRPr="00FC5FF5" w14:paraId="5C706B43" w14:textId="77777777" w:rsidTr="007839EB">
        <w:trPr>
          <w:trHeight w:val="550"/>
        </w:trPr>
        <w:tc>
          <w:tcPr>
            <w:tcW w:w="7000" w:type="dxa"/>
            <w:gridSpan w:val="3"/>
            <w:shd w:val="clear" w:color="auto" w:fill="auto"/>
          </w:tcPr>
          <w:p w14:paraId="0877DC27"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EPL 12208 Condition</w:t>
            </w:r>
            <w:r w:rsidRPr="00FC5FF5">
              <w:rPr>
                <w:rFonts w:eastAsia="Times New Roman" w:cs="Times New Roman"/>
                <w:sz w:val="20"/>
                <w:szCs w:val="20"/>
              </w:rPr>
              <w:t>:</w:t>
            </w:r>
          </w:p>
          <w:p w14:paraId="79456668" w14:textId="77777777" w:rsidR="00FC5FF5" w:rsidRPr="00FC5FF5" w:rsidRDefault="00FC5FF5" w:rsidP="00FC5FF5">
            <w:pPr>
              <w:spacing w:before="20" w:after="20" w:line="240" w:lineRule="auto"/>
              <w:rPr>
                <w:rFonts w:eastAsia="Times New Roman" w:cs="Times New Roman"/>
                <w:b/>
                <w:sz w:val="20"/>
                <w:szCs w:val="20"/>
              </w:rPr>
            </w:pPr>
          </w:p>
        </w:tc>
        <w:tc>
          <w:tcPr>
            <w:tcW w:w="7175" w:type="dxa"/>
            <w:gridSpan w:val="3"/>
            <w:shd w:val="clear" w:color="auto" w:fill="auto"/>
          </w:tcPr>
          <w:p w14:paraId="7676A45B"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Date(s) of potential non-compliance</w:t>
            </w:r>
            <w:r w:rsidRPr="00FC5FF5">
              <w:rPr>
                <w:rFonts w:eastAsia="Times New Roman" w:cs="Times New Roman"/>
                <w:sz w:val="20"/>
                <w:szCs w:val="20"/>
              </w:rPr>
              <w:t>:</w:t>
            </w:r>
          </w:p>
          <w:p w14:paraId="408C2B93" w14:textId="77777777" w:rsidR="00FC5FF5" w:rsidRPr="00FC5FF5" w:rsidRDefault="00FC5FF5" w:rsidP="00FC5FF5">
            <w:pPr>
              <w:spacing w:before="20" w:after="20" w:line="240" w:lineRule="auto"/>
              <w:rPr>
                <w:rFonts w:eastAsia="Times New Roman" w:cs="Times New Roman"/>
                <w:b/>
                <w:sz w:val="20"/>
                <w:szCs w:val="20"/>
              </w:rPr>
            </w:pPr>
          </w:p>
        </w:tc>
      </w:tr>
      <w:tr w:rsidR="00FC5FF5" w:rsidRPr="00FC5FF5" w14:paraId="129A6400" w14:textId="77777777" w:rsidTr="007839EB">
        <w:trPr>
          <w:trHeight w:val="550"/>
        </w:trPr>
        <w:tc>
          <w:tcPr>
            <w:tcW w:w="7000" w:type="dxa"/>
            <w:gridSpan w:val="3"/>
            <w:shd w:val="clear" w:color="auto" w:fill="auto"/>
          </w:tcPr>
          <w:p w14:paraId="5FCFC068" w14:textId="77777777" w:rsidR="00FC5FF5" w:rsidRPr="00FC5FF5" w:rsidRDefault="00FC5FF5" w:rsidP="00FC5FF5">
            <w:pPr>
              <w:spacing w:before="20" w:after="20" w:line="240" w:lineRule="auto"/>
              <w:rPr>
                <w:rFonts w:eastAsia="Times New Roman" w:cs="Times New Roman"/>
                <w:b/>
                <w:sz w:val="20"/>
                <w:szCs w:val="20"/>
              </w:rPr>
            </w:pPr>
            <w:r w:rsidRPr="00FC5FF5">
              <w:rPr>
                <w:rFonts w:eastAsia="Times New Roman" w:cs="Times New Roman"/>
                <w:b/>
                <w:sz w:val="20"/>
                <w:szCs w:val="20"/>
              </w:rPr>
              <w:t>Location of potential non-compliance</w:t>
            </w:r>
            <w:r w:rsidRPr="00FC5FF5">
              <w:rPr>
                <w:rFonts w:eastAsia="Times New Roman" w:cs="Times New Roman"/>
                <w:sz w:val="20"/>
                <w:szCs w:val="20"/>
              </w:rPr>
              <w:t>:</w:t>
            </w:r>
          </w:p>
        </w:tc>
        <w:tc>
          <w:tcPr>
            <w:tcW w:w="7175" w:type="dxa"/>
            <w:gridSpan w:val="3"/>
            <w:shd w:val="clear" w:color="auto" w:fill="auto"/>
          </w:tcPr>
          <w:p w14:paraId="4015322B"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Registration numbers of plant involved</w:t>
            </w:r>
            <w:r w:rsidRPr="00FC5FF5">
              <w:rPr>
                <w:rFonts w:eastAsia="Times New Roman" w:cs="Times New Roman"/>
                <w:sz w:val="20"/>
                <w:szCs w:val="20"/>
              </w:rPr>
              <w:t>:</w:t>
            </w:r>
          </w:p>
          <w:p w14:paraId="0832740A" w14:textId="77777777" w:rsidR="00FC5FF5" w:rsidRPr="00FC5FF5" w:rsidRDefault="00FC5FF5" w:rsidP="00FC5FF5">
            <w:pPr>
              <w:spacing w:before="20" w:after="20" w:line="240" w:lineRule="auto"/>
              <w:rPr>
                <w:rFonts w:eastAsia="Times New Roman" w:cs="Times New Roman"/>
                <w:b/>
                <w:sz w:val="20"/>
                <w:szCs w:val="20"/>
              </w:rPr>
            </w:pPr>
          </w:p>
        </w:tc>
      </w:tr>
      <w:tr w:rsidR="00FC5FF5" w:rsidRPr="00FC5FF5" w14:paraId="63F41DD5" w14:textId="77777777" w:rsidTr="007839EB">
        <w:trPr>
          <w:trHeight w:val="550"/>
        </w:trPr>
        <w:tc>
          <w:tcPr>
            <w:tcW w:w="7000" w:type="dxa"/>
            <w:gridSpan w:val="3"/>
            <w:shd w:val="clear" w:color="auto" w:fill="auto"/>
          </w:tcPr>
          <w:p w14:paraId="47FB0899"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Summary of potential non-compliance</w:t>
            </w:r>
            <w:r w:rsidRPr="00FC5FF5">
              <w:rPr>
                <w:rFonts w:eastAsia="Times New Roman" w:cs="Times New Roman"/>
                <w:sz w:val="20"/>
                <w:szCs w:val="20"/>
              </w:rPr>
              <w:t>:</w:t>
            </w:r>
          </w:p>
          <w:p w14:paraId="0485C30E" w14:textId="77777777" w:rsidR="00FC5FF5" w:rsidRPr="00FC5FF5" w:rsidRDefault="00FC5FF5" w:rsidP="00FC5FF5">
            <w:pPr>
              <w:spacing w:before="20" w:after="20" w:line="240" w:lineRule="auto"/>
              <w:rPr>
                <w:rFonts w:eastAsia="Times New Roman" w:cs="Arial"/>
                <w:sz w:val="20"/>
                <w:szCs w:val="20"/>
              </w:rPr>
            </w:pPr>
          </w:p>
        </w:tc>
        <w:tc>
          <w:tcPr>
            <w:tcW w:w="7175" w:type="dxa"/>
            <w:gridSpan w:val="3"/>
            <w:shd w:val="clear" w:color="auto" w:fill="auto"/>
          </w:tcPr>
          <w:p w14:paraId="1A98B207"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Cause of potential non-compliance</w:t>
            </w:r>
            <w:r w:rsidRPr="00FC5FF5">
              <w:rPr>
                <w:rFonts w:eastAsia="Times New Roman" w:cs="Times New Roman"/>
                <w:sz w:val="20"/>
                <w:szCs w:val="20"/>
              </w:rPr>
              <w:t>:</w:t>
            </w:r>
          </w:p>
          <w:p w14:paraId="6EF26406" w14:textId="77777777" w:rsidR="00FC5FF5" w:rsidRPr="00FC5FF5" w:rsidRDefault="00FC5FF5" w:rsidP="00FC5FF5">
            <w:pPr>
              <w:spacing w:before="20" w:after="20" w:line="240" w:lineRule="auto"/>
              <w:rPr>
                <w:rFonts w:eastAsia="Times New Roman" w:cs="Arial"/>
                <w:sz w:val="20"/>
                <w:szCs w:val="20"/>
              </w:rPr>
            </w:pPr>
          </w:p>
        </w:tc>
      </w:tr>
      <w:tr w:rsidR="00FC5FF5" w:rsidRPr="00FC5FF5" w14:paraId="65C19242" w14:textId="77777777" w:rsidTr="007839EB">
        <w:tc>
          <w:tcPr>
            <w:tcW w:w="7000" w:type="dxa"/>
            <w:gridSpan w:val="3"/>
            <w:shd w:val="clear" w:color="auto" w:fill="auto"/>
          </w:tcPr>
          <w:p w14:paraId="2729648C"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Action taken to date</w:t>
            </w:r>
            <w:r w:rsidRPr="00FC5FF5">
              <w:rPr>
                <w:rFonts w:eastAsia="Times New Roman" w:cs="Times New Roman"/>
                <w:sz w:val="20"/>
                <w:szCs w:val="20"/>
              </w:rPr>
              <w:t>:</w:t>
            </w:r>
            <w:r w:rsidRPr="00FC5FF5">
              <w:rPr>
                <w:rFonts w:eastAsia="Times New Roman" w:cs="Times New Roman"/>
                <w:i/>
                <w:sz w:val="18"/>
                <w:szCs w:val="20"/>
              </w:rPr>
              <w:t xml:space="preserve"> insert rows as required</w:t>
            </w:r>
          </w:p>
        </w:tc>
        <w:tc>
          <w:tcPr>
            <w:tcW w:w="7175" w:type="dxa"/>
            <w:gridSpan w:val="3"/>
            <w:shd w:val="clear" w:color="auto" w:fill="auto"/>
          </w:tcPr>
          <w:p w14:paraId="7A032579"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b/>
                <w:sz w:val="20"/>
                <w:szCs w:val="20"/>
              </w:rPr>
              <w:t>Further action proposed</w:t>
            </w:r>
            <w:r w:rsidRPr="00FC5FF5">
              <w:rPr>
                <w:rFonts w:eastAsia="Times New Roman" w:cs="Times New Roman"/>
                <w:sz w:val="20"/>
                <w:szCs w:val="20"/>
              </w:rPr>
              <w:t>:</w:t>
            </w:r>
            <w:r w:rsidRPr="00FC5FF5">
              <w:rPr>
                <w:rFonts w:eastAsia="Times New Roman" w:cs="Times New Roman"/>
                <w:i/>
                <w:sz w:val="18"/>
                <w:szCs w:val="20"/>
              </w:rPr>
              <w:t xml:space="preserve"> insert rows as required</w:t>
            </w:r>
          </w:p>
        </w:tc>
      </w:tr>
      <w:tr w:rsidR="00FC5FF5" w:rsidRPr="00FC5FF5" w14:paraId="4A570274" w14:textId="77777777" w:rsidTr="007839EB">
        <w:tc>
          <w:tcPr>
            <w:tcW w:w="3455" w:type="dxa"/>
            <w:shd w:val="clear" w:color="auto" w:fill="auto"/>
          </w:tcPr>
          <w:p w14:paraId="4E14DF31"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sz w:val="20"/>
                <w:szCs w:val="20"/>
              </w:rPr>
              <w:t>To mitigate adverse effects of PNC</w:t>
            </w:r>
          </w:p>
        </w:tc>
        <w:tc>
          <w:tcPr>
            <w:tcW w:w="3545" w:type="dxa"/>
            <w:gridSpan w:val="2"/>
            <w:shd w:val="clear" w:color="auto" w:fill="auto"/>
          </w:tcPr>
          <w:p w14:paraId="11C34640"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Times New Roman"/>
                <w:sz w:val="20"/>
                <w:szCs w:val="20"/>
              </w:rPr>
              <w:t>Date taken</w:t>
            </w:r>
          </w:p>
        </w:tc>
        <w:tc>
          <w:tcPr>
            <w:tcW w:w="3559" w:type="dxa"/>
            <w:gridSpan w:val="2"/>
            <w:shd w:val="clear" w:color="auto" w:fill="auto"/>
          </w:tcPr>
          <w:p w14:paraId="0B6ACADD"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sz w:val="20"/>
                <w:szCs w:val="20"/>
              </w:rPr>
              <w:t>To mitigate adverse effects of PNC</w:t>
            </w:r>
          </w:p>
        </w:tc>
        <w:tc>
          <w:tcPr>
            <w:tcW w:w="3616" w:type="dxa"/>
            <w:shd w:val="clear" w:color="auto" w:fill="auto"/>
          </w:tcPr>
          <w:p w14:paraId="1AF529F3"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Times New Roman"/>
                <w:sz w:val="20"/>
                <w:szCs w:val="20"/>
              </w:rPr>
              <w:t>Due date</w:t>
            </w:r>
          </w:p>
        </w:tc>
      </w:tr>
      <w:tr w:rsidR="00FC5FF5" w:rsidRPr="00FC5FF5" w14:paraId="5484320E" w14:textId="77777777" w:rsidTr="007839EB">
        <w:tc>
          <w:tcPr>
            <w:tcW w:w="3455" w:type="dxa"/>
            <w:shd w:val="clear" w:color="auto" w:fill="auto"/>
          </w:tcPr>
          <w:p w14:paraId="0705F84E" w14:textId="77777777" w:rsidR="00FC5FF5" w:rsidRPr="00FC5FF5" w:rsidRDefault="00FC5FF5" w:rsidP="00FC5FF5">
            <w:pPr>
              <w:numPr>
                <w:ilvl w:val="0"/>
                <w:numId w:val="9"/>
              </w:numPr>
              <w:spacing w:before="20" w:after="20" w:line="240" w:lineRule="auto"/>
              <w:rPr>
                <w:rFonts w:eastAsia="Times New Roman" w:cs="Times New Roman"/>
                <w:sz w:val="20"/>
                <w:szCs w:val="20"/>
              </w:rPr>
            </w:pPr>
          </w:p>
        </w:tc>
        <w:tc>
          <w:tcPr>
            <w:tcW w:w="3545" w:type="dxa"/>
            <w:gridSpan w:val="2"/>
            <w:shd w:val="clear" w:color="auto" w:fill="auto"/>
          </w:tcPr>
          <w:p w14:paraId="0B138BDA" w14:textId="77777777" w:rsidR="00FC5FF5" w:rsidRPr="00FC5FF5" w:rsidRDefault="00FC5FF5" w:rsidP="00FC5FF5">
            <w:pPr>
              <w:spacing w:before="20" w:after="20" w:line="240" w:lineRule="auto"/>
              <w:rPr>
                <w:rFonts w:eastAsia="Times New Roman" w:cs="Arial"/>
                <w:sz w:val="20"/>
                <w:szCs w:val="20"/>
              </w:rPr>
            </w:pPr>
          </w:p>
        </w:tc>
        <w:tc>
          <w:tcPr>
            <w:tcW w:w="3559" w:type="dxa"/>
            <w:gridSpan w:val="2"/>
            <w:shd w:val="clear" w:color="auto" w:fill="auto"/>
          </w:tcPr>
          <w:p w14:paraId="07E8D090" w14:textId="77777777" w:rsidR="00FC5FF5" w:rsidRPr="00FC5FF5" w:rsidRDefault="00FC5FF5" w:rsidP="00FC5FF5">
            <w:pPr>
              <w:numPr>
                <w:ilvl w:val="0"/>
                <w:numId w:val="8"/>
              </w:numPr>
              <w:spacing w:before="20" w:after="20" w:line="240" w:lineRule="auto"/>
              <w:rPr>
                <w:rFonts w:eastAsia="Times New Roman" w:cs="Times New Roman"/>
                <w:sz w:val="20"/>
                <w:szCs w:val="20"/>
              </w:rPr>
            </w:pPr>
          </w:p>
        </w:tc>
        <w:tc>
          <w:tcPr>
            <w:tcW w:w="3616" w:type="dxa"/>
            <w:shd w:val="clear" w:color="auto" w:fill="auto"/>
          </w:tcPr>
          <w:p w14:paraId="0995D7CB" w14:textId="77777777" w:rsidR="00FC5FF5" w:rsidRPr="00FC5FF5" w:rsidRDefault="00FC5FF5" w:rsidP="00FC5FF5">
            <w:pPr>
              <w:spacing w:before="20" w:after="20" w:line="240" w:lineRule="auto"/>
              <w:rPr>
                <w:rFonts w:eastAsia="Times New Roman" w:cs="Arial"/>
                <w:sz w:val="20"/>
                <w:szCs w:val="20"/>
              </w:rPr>
            </w:pPr>
          </w:p>
        </w:tc>
      </w:tr>
      <w:tr w:rsidR="00FC5FF5" w:rsidRPr="00FC5FF5" w14:paraId="6EBB3AF8" w14:textId="77777777" w:rsidTr="007839EB">
        <w:tc>
          <w:tcPr>
            <w:tcW w:w="3455" w:type="dxa"/>
            <w:shd w:val="clear" w:color="auto" w:fill="auto"/>
          </w:tcPr>
          <w:p w14:paraId="6E811C79" w14:textId="77777777" w:rsidR="00FC5FF5" w:rsidRPr="00FC5FF5" w:rsidRDefault="00FC5FF5" w:rsidP="00FC5FF5">
            <w:pPr>
              <w:numPr>
                <w:ilvl w:val="0"/>
                <w:numId w:val="9"/>
              </w:numPr>
              <w:spacing w:before="20" w:after="20" w:line="240" w:lineRule="auto"/>
              <w:rPr>
                <w:rFonts w:eastAsia="Times New Roman" w:cs="Times New Roman"/>
                <w:sz w:val="20"/>
                <w:szCs w:val="20"/>
              </w:rPr>
            </w:pPr>
          </w:p>
        </w:tc>
        <w:tc>
          <w:tcPr>
            <w:tcW w:w="3545" w:type="dxa"/>
            <w:gridSpan w:val="2"/>
            <w:shd w:val="clear" w:color="auto" w:fill="auto"/>
          </w:tcPr>
          <w:p w14:paraId="6A2E428B" w14:textId="77777777" w:rsidR="00FC5FF5" w:rsidRPr="00FC5FF5" w:rsidRDefault="00FC5FF5" w:rsidP="00FC5FF5">
            <w:pPr>
              <w:spacing w:before="20" w:after="20" w:line="240" w:lineRule="auto"/>
              <w:rPr>
                <w:rFonts w:eastAsia="Times New Roman" w:cs="Arial"/>
                <w:sz w:val="20"/>
                <w:szCs w:val="20"/>
              </w:rPr>
            </w:pPr>
          </w:p>
        </w:tc>
        <w:tc>
          <w:tcPr>
            <w:tcW w:w="3559" w:type="dxa"/>
            <w:gridSpan w:val="2"/>
            <w:shd w:val="clear" w:color="auto" w:fill="auto"/>
          </w:tcPr>
          <w:p w14:paraId="0BBBC09E" w14:textId="77777777" w:rsidR="00FC5FF5" w:rsidRPr="00FC5FF5" w:rsidRDefault="00FC5FF5" w:rsidP="00FC5FF5">
            <w:pPr>
              <w:numPr>
                <w:ilvl w:val="0"/>
                <w:numId w:val="8"/>
              </w:numPr>
              <w:spacing w:before="20" w:after="20" w:line="240" w:lineRule="auto"/>
              <w:rPr>
                <w:rFonts w:eastAsia="Times New Roman" w:cs="Times New Roman"/>
                <w:sz w:val="20"/>
                <w:szCs w:val="20"/>
              </w:rPr>
            </w:pPr>
          </w:p>
        </w:tc>
        <w:tc>
          <w:tcPr>
            <w:tcW w:w="3616" w:type="dxa"/>
            <w:shd w:val="clear" w:color="auto" w:fill="auto"/>
          </w:tcPr>
          <w:p w14:paraId="3CD91303" w14:textId="77777777" w:rsidR="00FC5FF5" w:rsidRPr="00FC5FF5" w:rsidRDefault="00FC5FF5" w:rsidP="00FC5FF5">
            <w:pPr>
              <w:spacing w:before="20" w:after="20" w:line="240" w:lineRule="auto"/>
              <w:rPr>
                <w:rFonts w:eastAsia="Times New Roman" w:cs="Arial"/>
                <w:sz w:val="20"/>
                <w:szCs w:val="20"/>
              </w:rPr>
            </w:pPr>
          </w:p>
        </w:tc>
      </w:tr>
      <w:tr w:rsidR="00FC5FF5" w:rsidRPr="00FC5FF5" w14:paraId="2A1E619F" w14:textId="77777777" w:rsidTr="007839EB">
        <w:tc>
          <w:tcPr>
            <w:tcW w:w="3455" w:type="dxa"/>
            <w:shd w:val="clear" w:color="auto" w:fill="auto"/>
          </w:tcPr>
          <w:p w14:paraId="1FD236FA"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sz w:val="20"/>
                <w:szCs w:val="20"/>
              </w:rPr>
              <w:t>To prevent a recurrence of the PNC</w:t>
            </w:r>
          </w:p>
        </w:tc>
        <w:tc>
          <w:tcPr>
            <w:tcW w:w="3545" w:type="dxa"/>
            <w:gridSpan w:val="2"/>
            <w:shd w:val="clear" w:color="auto" w:fill="auto"/>
          </w:tcPr>
          <w:p w14:paraId="5E93EA76"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Times New Roman"/>
                <w:sz w:val="20"/>
                <w:szCs w:val="20"/>
              </w:rPr>
              <w:t>Date taken</w:t>
            </w:r>
          </w:p>
        </w:tc>
        <w:tc>
          <w:tcPr>
            <w:tcW w:w="3559" w:type="dxa"/>
            <w:gridSpan w:val="2"/>
            <w:shd w:val="clear" w:color="auto" w:fill="auto"/>
          </w:tcPr>
          <w:p w14:paraId="6B96A24E" w14:textId="77777777" w:rsidR="00FC5FF5" w:rsidRPr="00FC5FF5" w:rsidRDefault="00FC5FF5" w:rsidP="00FC5FF5">
            <w:pPr>
              <w:spacing w:before="20" w:after="20" w:line="240" w:lineRule="auto"/>
              <w:rPr>
                <w:rFonts w:eastAsia="Times New Roman" w:cs="Times New Roman"/>
                <w:sz w:val="20"/>
                <w:szCs w:val="20"/>
              </w:rPr>
            </w:pPr>
            <w:r w:rsidRPr="00FC5FF5">
              <w:rPr>
                <w:rFonts w:eastAsia="Times New Roman" w:cs="Times New Roman"/>
                <w:sz w:val="20"/>
                <w:szCs w:val="20"/>
              </w:rPr>
              <w:t>To prevent a recurrence of the PNC</w:t>
            </w:r>
          </w:p>
        </w:tc>
        <w:tc>
          <w:tcPr>
            <w:tcW w:w="3616" w:type="dxa"/>
            <w:shd w:val="clear" w:color="auto" w:fill="auto"/>
          </w:tcPr>
          <w:p w14:paraId="0CDD8AB1" w14:textId="77777777" w:rsidR="00FC5FF5" w:rsidRPr="00FC5FF5" w:rsidRDefault="00FC5FF5" w:rsidP="00FC5FF5">
            <w:pPr>
              <w:spacing w:before="20" w:after="20" w:line="240" w:lineRule="auto"/>
              <w:jc w:val="center"/>
              <w:rPr>
                <w:rFonts w:eastAsia="Times New Roman" w:cs="Arial"/>
                <w:sz w:val="20"/>
                <w:szCs w:val="20"/>
              </w:rPr>
            </w:pPr>
            <w:r w:rsidRPr="00FC5FF5">
              <w:rPr>
                <w:rFonts w:eastAsia="Times New Roman" w:cs="Times New Roman"/>
                <w:sz w:val="20"/>
                <w:szCs w:val="20"/>
              </w:rPr>
              <w:t>Due date</w:t>
            </w:r>
          </w:p>
        </w:tc>
      </w:tr>
      <w:tr w:rsidR="00FC5FF5" w:rsidRPr="00FC5FF5" w14:paraId="1E4772F1" w14:textId="77777777" w:rsidTr="007839EB">
        <w:tc>
          <w:tcPr>
            <w:tcW w:w="3455" w:type="dxa"/>
            <w:shd w:val="clear" w:color="auto" w:fill="auto"/>
          </w:tcPr>
          <w:p w14:paraId="6A93E8E0" w14:textId="77777777" w:rsidR="00FC5FF5" w:rsidRPr="00FC5FF5" w:rsidRDefault="00FC5FF5" w:rsidP="00FC5FF5">
            <w:pPr>
              <w:numPr>
                <w:ilvl w:val="0"/>
                <w:numId w:val="10"/>
              </w:numPr>
              <w:spacing w:before="20" w:after="20" w:line="240" w:lineRule="auto"/>
              <w:rPr>
                <w:rFonts w:eastAsia="Times New Roman" w:cs="Times New Roman"/>
                <w:sz w:val="20"/>
                <w:szCs w:val="20"/>
              </w:rPr>
            </w:pPr>
          </w:p>
        </w:tc>
        <w:tc>
          <w:tcPr>
            <w:tcW w:w="3545" w:type="dxa"/>
            <w:gridSpan w:val="2"/>
            <w:shd w:val="clear" w:color="auto" w:fill="auto"/>
          </w:tcPr>
          <w:p w14:paraId="4759CA97" w14:textId="77777777" w:rsidR="00FC5FF5" w:rsidRPr="00FC5FF5" w:rsidRDefault="00FC5FF5" w:rsidP="00FC5FF5">
            <w:pPr>
              <w:spacing w:before="20" w:after="20" w:line="240" w:lineRule="auto"/>
              <w:rPr>
                <w:rFonts w:eastAsia="Times New Roman" w:cs="Arial"/>
                <w:sz w:val="20"/>
                <w:szCs w:val="20"/>
              </w:rPr>
            </w:pPr>
          </w:p>
        </w:tc>
        <w:tc>
          <w:tcPr>
            <w:tcW w:w="3559" w:type="dxa"/>
            <w:gridSpan w:val="2"/>
            <w:shd w:val="clear" w:color="auto" w:fill="auto"/>
          </w:tcPr>
          <w:p w14:paraId="5ABDEE4D" w14:textId="77777777" w:rsidR="00FC5FF5" w:rsidRPr="00FC5FF5" w:rsidRDefault="00FC5FF5" w:rsidP="00FC5FF5">
            <w:pPr>
              <w:spacing w:before="20" w:after="20" w:line="240" w:lineRule="auto"/>
              <w:rPr>
                <w:rFonts w:eastAsia="Times New Roman" w:cs="Times New Roman"/>
                <w:sz w:val="20"/>
                <w:szCs w:val="20"/>
              </w:rPr>
            </w:pPr>
          </w:p>
        </w:tc>
        <w:tc>
          <w:tcPr>
            <w:tcW w:w="3616" w:type="dxa"/>
            <w:shd w:val="clear" w:color="auto" w:fill="auto"/>
          </w:tcPr>
          <w:p w14:paraId="436BEBF2" w14:textId="77777777" w:rsidR="00FC5FF5" w:rsidRPr="00FC5FF5" w:rsidRDefault="00FC5FF5" w:rsidP="00FC5FF5">
            <w:pPr>
              <w:spacing w:before="20" w:after="20" w:line="240" w:lineRule="auto"/>
              <w:rPr>
                <w:rFonts w:eastAsia="Times New Roman" w:cs="Arial"/>
                <w:sz w:val="20"/>
                <w:szCs w:val="20"/>
              </w:rPr>
            </w:pPr>
          </w:p>
        </w:tc>
      </w:tr>
      <w:tr w:rsidR="00FC5FF5" w:rsidRPr="00FC5FF5" w14:paraId="2501F2F0" w14:textId="77777777" w:rsidTr="007839EB">
        <w:tc>
          <w:tcPr>
            <w:tcW w:w="3455" w:type="dxa"/>
            <w:shd w:val="clear" w:color="auto" w:fill="auto"/>
          </w:tcPr>
          <w:p w14:paraId="36113ABA" w14:textId="77777777" w:rsidR="00FC5FF5" w:rsidRPr="00FC5FF5" w:rsidRDefault="00FC5FF5" w:rsidP="00FC5FF5">
            <w:pPr>
              <w:numPr>
                <w:ilvl w:val="0"/>
                <w:numId w:val="10"/>
              </w:numPr>
              <w:spacing w:before="20" w:after="20" w:line="240" w:lineRule="auto"/>
              <w:rPr>
                <w:rFonts w:eastAsia="Times New Roman" w:cs="Times New Roman"/>
                <w:sz w:val="20"/>
                <w:szCs w:val="20"/>
              </w:rPr>
            </w:pPr>
          </w:p>
        </w:tc>
        <w:tc>
          <w:tcPr>
            <w:tcW w:w="3545" w:type="dxa"/>
            <w:gridSpan w:val="2"/>
            <w:shd w:val="clear" w:color="auto" w:fill="auto"/>
          </w:tcPr>
          <w:p w14:paraId="4E06CDBB" w14:textId="77777777" w:rsidR="00FC5FF5" w:rsidRPr="00FC5FF5" w:rsidRDefault="00FC5FF5" w:rsidP="00FC5FF5">
            <w:pPr>
              <w:spacing w:before="20" w:after="20" w:line="240" w:lineRule="auto"/>
              <w:rPr>
                <w:rFonts w:eastAsia="Times New Roman" w:cs="Arial"/>
                <w:sz w:val="20"/>
                <w:szCs w:val="20"/>
              </w:rPr>
            </w:pPr>
          </w:p>
        </w:tc>
        <w:tc>
          <w:tcPr>
            <w:tcW w:w="3559" w:type="dxa"/>
            <w:gridSpan w:val="2"/>
            <w:shd w:val="clear" w:color="auto" w:fill="auto"/>
          </w:tcPr>
          <w:p w14:paraId="760F68CE" w14:textId="77777777" w:rsidR="00FC5FF5" w:rsidRPr="00FC5FF5" w:rsidRDefault="00FC5FF5" w:rsidP="00FC5FF5">
            <w:pPr>
              <w:spacing w:before="20" w:after="20" w:line="240" w:lineRule="auto"/>
              <w:rPr>
                <w:rFonts w:eastAsia="Times New Roman" w:cs="Times New Roman"/>
                <w:sz w:val="20"/>
                <w:szCs w:val="20"/>
              </w:rPr>
            </w:pPr>
          </w:p>
        </w:tc>
        <w:tc>
          <w:tcPr>
            <w:tcW w:w="3616" w:type="dxa"/>
            <w:shd w:val="clear" w:color="auto" w:fill="auto"/>
          </w:tcPr>
          <w:p w14:paraId="483499ED" w14:textId="77777777" w:rsidR="00FC5FF5" w:rsidRPr="00FC5FF5" w:rsidRDefault="00FC5FF5" w:rsidP="00FC5FF5">
            <w:pPr>
              <w:spacing w:before="20" w:after="20" w:line="240" w:lineRule="auto"/>
              <w:rPr>
                <w:rFonts w:eastAsia="Times New Roman" w:cs="Arial"/>
                <w:sz w:val="20"/>
                <w:szCs w:val="20"/>
              </w:rPr>
            </w:pPr>
          </w:p>
        </w:tc>
      </w:tr>
      <w:tr w:rsidR="00FC5FF5" w:rsidRPr="00FC5FF5" w14:paraId="10D27A4A" w14:textId="77777777" w:rsidTr="007839EB">
        <w:tc>
          <w:tcPr>
            <w:tcW w:w="9376" w:type="dxa"/>
            <w:gridSpan w:val="4"/>
            <w:tcBorders>
              <w:bottom w:val="single" w:sz="4" w:space="0" w:color="auto"/>
              <w:right w:val="nil"/>
            </w:tcBorders>
            <w:shd w:val="pct10" w:color="auto" w:fill="auto"/>
          </w:tcPr>
          <w:p w14:paraId="56D1B2DC"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Assurance declaration</w:t>
            </w:r>
          </w:p>
        </w:tc>
        <w:tc>
          <w:tcPr>
            <w:tcW w:w="4799" w:type="dxa"/>
            <w:gridSpan w:val="2"/>
            <w:tcBorders>
              <w:left w:val="nil"/>
              <w:bottom w:val="single" w:sz="4" w:space="0" w:color="auto"/>
            </w:tcBorders>
            <w:shd w:val="pct10" w:color="auto" w:fill="auto"/>
          </w:tcPr>
          <w:p w14:paraId="45C77B50" w14:textId="77777777" w:rsidR="00FC5FF5" w:rsidRPr="00FC5FF5" w:rsidRDefault="00FC5FF5" w:rsidP="00FC5FF5">
            <w:pPr>
              <w:spacing w:before="20" w:after="20" w:line="240" w:lineRule="auto"/>
              <w:jc w:val="center"/>
              <w:rPr>
                <w:rFonts w:eastAsia="Times New Roman" w:cs="Arial"/>
                <w:sz w:val="20"/>
                <w:szCs w:val="20"/>
              </w:rPr>
            </w:pPr>
          </w:p>
        </w:tc>
      </w:tr>
      <w:tr w:rsidR="00FC5FF5" w:rsidRPr="00FC5FF5" w14:paraId="5516C1AF" w14:textId="77777777" w:rsidTr="007839EB">
        <w:trPr>
          <w:trHeight w:val="550"/>
        </w:trPr>
        <w:tc>
          <w:tcPr>
            <w:tcW w:w="14175" w:type="dxa"/>
            <w:gridSpan w:val="6"/>
            <w:shd w:val="clear" w:color="auto" w:fill="auto"/>
          </w:tcPr>
          <w:p w14:paraId="75AA34A2"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 xml:space="preserve">It is an offence to supply information in an Annual Return that is false or misleading in a material respect. </w:t>
            </w:r>
          </w:p>
          <w:p w14:paraId="1DB21D32"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THERE IS A MAXIMUM PENALTY OF $250,000 FOR A CORPORATION OR $120,000 FOR AN INDIVIDUAL.</w:t>
            </w:r>
          </w:p>
        </w:tc>
      </w:tr>
      <w:tr w:rsidR="00FC5FF5" w:rsidRPr="00FC5FF5" w14:paraId="5EAF0D5C" w14:textId="77777777" w:rsidTr="007839EB">
        <w:tc>
          <w:tcPr>
            <w:tcW w:w="14175" w:type="dxa"/>
            <w:gridSpan w:val="6"/>
            <w:tcBorders>
              <w:top w:val="single" w:sz="4" w:space="0" w:color="auto"/>
              <w:bottom w:val="nil"/>
            </w:tcBorders>
            <w:shd w:val="clear" w:color="auto" w:fill="auto"/>
          </w:tcPr>
          <w:p w14:paraId="65112B17" w14:textId="77777777" w:rsidR="00FC5FF5" w:rsidRPr="00FC5FF5" w:rsidRDefault="00FC5FF5" w:rsidP="00FC5FF5">
            <w:pPr>
              <w:spacing w:before="20" w:after="20" w:line="240" w:lineRule="auto"/>
              <w:rPr>
                <w:rFonts w:eastAsia="Times New Roman" w:cs="Arial"/>
                <w:sz w:val="20"/>
                <w:szCs w:val="20"/>
              </w:rPr>
            </w:pPr>
            <w:r w:rsidRPr="00FC5FF5">
              <w:rPr>
                <w:rFonts w:eastAsia="Times New Roman" w:cs="Times New Roman"/>
                <w:b/>
                <w:sz w:val="20"/>
                <w:szCs w:val="20"/>
              </w:rPr>
              <w:t>I certify that I have the authority to sign on behalf of the Rail Operator and that the EPL 12208 assurance provided covers all Rail Operations on the Network during the assurance period and “is correct and is not false or misleading in a material respect”.</w:t>
            </w:r>
          </w:p>
        </w:tc>
      </w:tr>
      <w:tr w:rsidR="00FC5FF5" w:rsidRPr="00FC5FF5" w14:paraId="4B85F0A7" w14:textId="77777777" w:rsidTr="007839EB">
        <w:tc>
          <w:tcPr>
            <w:tcW w:w="4640" w:type="dxa"/>
            <w:gridSpan w:val="2"/>
            <w:tcBorders>
              <w:bottom w:val="nil"/>
            </w:tcBorders>
            <w:shd w:val="clear" w:color="auto" w:fill="auto"/>
          </w:tcPr>
          <w:p w14:paraId="7CA073DC"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Name</w:t>
            </w:r>
          </w:p>
        </w:tc>
        <w:tc>
          <w:tcPr>
            <w:tcW w:w="4736" w:type="dxa"/>
            <w:gridSpan w:val="2"/>
            <w:tcBorders>
              <w:bottom w:val="nil"/>
            </w:tcBorders>
            <w:shd w:val="clear" w:color="auto" w:fill="auto"/>
          </w:tcPr>
          <w:p w14:paraId="3289BF46"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Signature</w:t>
            </w:r>
          </w:p>
        </w:tc>
        <w:tc>
          <w:tcPr>
            <w:tcW w:w="4799" w:type="dxa"/>
            <w:gridSpan w:val="2"/>
            <w:tcBorders>
              <w:bottom w:val="nil"/>
            </w:tcBorders>
            <w:shd w:val="clear" w:color="auto" w:fill="auto"/>
          </w:tcPr>
          <w:p w14:paraId="697BC01C" w14:textId="77777777" w:rsidR="00FC5FF5" w:rsidRPr="00FC5FF5" w:rsidRDefault="00FC5FF5" w:rsidP="00FC5FF5">
            <w:pPr>
              <w:spacing w:before="20" w:after="20" w:line="240" w:lineRule="auto"/>
              <w:rPr>
                <w:rFonts w:eastAsia="Times New Roman" w:cs="Arial"/>
                <w:b/>
                <w:sz w:val="20"/>
                <w:szCs w:val="20"/>
              </w:rPr>
            </w:pPr>
            <w:r w:rsidRPr="00FC5FF5">
              <w:rPr>
                <w:rFonts w:eastAsia="Times New Roman" w:cs="Arial"/>
                <w:b/>
                <w:sz w:val="20"/>
                <w:szCs w:val="20"/>
              </w:rPr>
              <w:t>Date</w:t>
            </w:r>
          </w:p>
        </w:tc>
      </w:tr>
      <w:tr w:rsidR="00FC5FF5" w:rsidRPr="00FC5FF5" w14:paraId="10C07597" w14:textId="77777777" w:rsidTr="007839EB">
        <w:tc>
          <w:tcPr>
            <w:tcW w:w="4640" w:type="dxa"/>
            <w:gridSpan w:val="2"/>
            <w:tcBorders>
              <w:top w:val="nil"/>
              <w:bottom w:val="single" w:sz="4" w:space="0" w:color="auto"/>
            </w:tcBorders>
            <w:shd w:val="clear" w:color="auto" w:fill="auto"/>
          </w:tcPr>
          <w:p w14:paraId="6C6E0185" w14:textId="77777777" w:rsidR="00FC5FF5" w:rsidRPr="00FC5FF5" w:rsidRDefault="00FC5FF5" w:rsidP="00FC5FF5">
            <w:pPr>
              <w:spacing w:before="20" w:after="20" w:line="240" w:lineRule="auto"/>
              <w:rPr>
                <w:rFonts w:eastAsia="Times New Roman" w:cs="Times New Roman"/>
                <w:sz w:val="20"/>
                <w:szCs w:val="20"/>
              </w:rPr>
            </w:pPr>
          </w:p>
        </w:tc>
        <w:tc>
          <w:tcPr>
            <w:tcW w:w="4736" w:type="dxa"/>
            <w:gridSpan w:val="2"/>
            <w:tcBorders>
              <w:top w:val="nil"/>
              <w:bottom w:val="single" w:sz="4" w:space="0" w:color="auto"/>
            </w:tcBorders>
            <w:shd w:val="clear" w:color="auto" w:fill="auto"/>
          </w:tcPr>
          <w:p w14:paraId="533D36C3" w14:textId="77777777" w:rsidR="00FC5FF5" w:rsidRPr="00FC5FF5" w:rsidRDefault="00FC5FF5" w:rsidP="00FC5FF5">
            <w:pPr>
              <w:spacing w:before="20" w:after="20" w:line="240" w:lineRule="auto"/>
              <w:rPr>
                <w:rFonts w:eastAsia="Times New Roman" w:cs="Times New Roman"/>
                <w:sz w:val="20"/>
                <w:szCs w:val="20"/>
              </w:rPr>
            </w:pPr>
          </w:p>
        </w:tc>
        <w:tc>
          <w:tcPr>
            <w:tcW w:w="4799" w:type="dxa"/>
            <w:gridSpan w:val="2"/>
            <w:tcBorders>
              <w:top w:val="nil"/>
              <w:bottom w:val="single" w:sz="4" w:space="0" w:color="auto"/>
            </w:tcBorders>
            <w:shd w:val="clear" w:color="auto" w:fill="auto"/>
          </w:tcPr>
          <w:p w14:paraId="6E6AC2CF" w14:textId="77777777" w:rsidR="00FC5FF5" w:rsidRPr="00FC5FF5" w:rsidRDefault="00FC5FF5" w:rsidP="00FC5FF5">
            <w:pPr>
              <w:spacing w:before="20" w:after="20" w:line="240" w:lineRule="auto"/>
              <w:rPr>
                <w:rFonts w:eastAsia="Times New Roman" w:cs="Times New Roman"/>
                <w:sz w:val="20"/>
                <w:szCs w:val="20"/>
              </w:rPr>
            </w:pPr>
          </w:p>
        </w:tc>
      </w:tr>
      <w:tr w:rsidR="00FC5FF5" w:rsidRPr="00FC5FF5" w14:paraId="3350260D" w14:textId="77777777" w:rsidTr="007839EB">
        <w:tc>
          <w:tcPr>
            <w:tcW w:w="14175" w:type="dxa"/>
            <w:gridSpan w:val="6"/>
            <w:tcBorders>
              <w:bottom w:val="single" w:sz="4" w:space="0" w:color="auto"/>
            </w:tcBorders>
            <w:shd w:val="clear" w:color="auto" w:fill="auto"/>
          </w:tcPr>
          <w:p w14:paraId="426BD508"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 xml:space="preserve">Email to </w:t>
            </w:r>
            <w:hyperlink r:id="rId14" w:history="1">
              <w:r w:rsidRPr="00FC5FF5">
                <w:rPr>
                  <w:rFonts w:eastAsia="Times New Roman" w:cs="Times New Roman"/>
                  <w:b/>
                  <w:color w:val="0000FF"/>
                  <w:sz w:val="20"/>
                  <w:szCs w:val="20"/>
                  <w:u w:val="single"/>
                </w:rPr>
                <w:t>EPL12208@transport.nsw.gov.au</w:t>
              </w:r>
            </w:hyperlink>
            <w:r w:rsidRPr="00FC5FF5">
              <w:rPr>
                <w:rFonts w:eastAsia="Times New Roman" w:cs="Times New Roman"/>
                <w:b/>
                <w:sz w:val="20"/>
                <w:szCs w:val="20"/>
              </w:rPr>
              <w:t xml:space="preserve"> with any additional PNC reports attached as required.</w:t>
            </w:r>
          </w:p>
          <w:p w14:paraId="3DD87012" w14:textId="77777777" w:rsidR="00FC5FF5" w:rsidRPr="00FC5FF5" w:rsidRDefault="00FC5FF5" w:rsidP="00FC5FF5">
            <w:pPr>
              <w:spacing w:before="20" w:after="20" w:line="240" w:lineRule="auto"/>
              <w:jc w:val="center"/>
              <w:rPr>
                <w:rFonts w:eastAsia="Times New Roman" w:cs="Times New Roman"/>
                <w:b/>
                <w:sz w:val="20"/>
                <w:szCs w:val="20"/>
              </w:rPr>
            </w:pPr>
            <w:r w:rsidRPr="00FC5FF5">
              <w:rPr>
                <w:rFonts w:eastAsia="Times New Roman" w:cs="Times New Roman"/>
                <w:b/>
                <w:sz w:val="20"/>
                <w:szCs w:val="20"/>
              </w:rPr>
              <w:t>DUE BY 20</w:t>
            </w:r>
            <w:r w:rsidRPr="00FC5FF5">
              <w:rPr>
                <w:rFonts w:eastAsia="Times New Roman" w:cs="Times New Roman"/>
                <w:b/>
                <w:sz w:val="20"/>
                <w:szCs w:val="20"/>
                <w:vertAlign w:val="superscript"/>
              </w:rPr>
              <w:t>TH</w:t>
            </w:r>
            <w:r w:rsidRPr="00FC5FF5">
              <w:rPr>
                <w:rFonts w:eastAsia="Times New Roman" w:cs="Times New Roman"/>
                <w:b/>
                <w:sz w:val="20"/>
                <w:szCs w:val="20"/>
              </w:rPr>
              <w:t xml:space="preserve"> OCTOBER, 20</w:t>
            </w:r>
            <w:r w:rsidRPr="00FC5FF5">
              <w:rPr>
                <w:rFonts w:eastAsia="Times New Roman" w:cs="Times New Roman"/>
                <w:b/>
                <w:sz w:val="20"/>
                <w:szCs w:val="20"/>
                <w:vertAlign w:val="superscript"/>
              </w:rPr>
              <w:t>TH</w:t>
            </w:r>
            <w:r w:rsidRPr="00FC5FF5">
              <w:rPr>
                <w:rFonts w:eastAsia="Times New Roman" w:cs="Times New Roman"/>
                <w:b/>
                <w:sz w:val="20"/>
                <w:szCs w:val="20"/>
              </w:rPr>
              <w:t xml:space="preserve"> JANUARY, 20</w:t>
            </w:r>
            <w:r w:rsidRPr="00FC5FF5">
              <w:rPr>
                <w:rFonts w:eastAsia="Times New Roman" w:cs="Times New Roman"/>
                <w:b/>
                <w:sz w:val="20"/>
                <w:szCs w:val="20"/>
                <w:vertAlign w:val="superscript"/>
              </w:rPr>
              <w:t>TH</w:t>
            </w:r>
            <w:r w:rsidRPr="00FC5FF5">
              <w:rPr>
                <w:rFonts w:eastAsia="Times New Roman" w:cs="Times New Roman"/>
                <w:b/>
                <w:sz w:val="20"/>
                <w:szCs w:val="20"/>
              </w:rPr>
              <w:t xml:space="preserve"> APRIL, 20</w:t>
            </w:r>
            <w:r w:rsidRPr="00FC5FF5">
              <w:rPr>
                <w:rFonts w:eastAsia="Times New Roman" w:cs="Times New Roman"/>
                <w:b/>
                <w:sz w:val="20"/>
                <w:szCs w:val="20"/>
                <w:vertAlign w:val="superscript"/>
              </w:rPr>
              <w:t>TH</w:t>
            </w:r>
            <w:r w:rsidRPr="00FC5FF5">
              <w:rPr>
                <w:rFonts w:eastAsia="Times New Roman" w:cs="Times New Roman"/>
                <w:b/>
                <w:sz w:val="20"/>
                <w:szCs w:val="20"/>
              </w:rPr>
              <w:t xml:space="preserve"> JULY.</w:t>
            </w:r>
          </w:p>
        </w:tc>
      </w:tr>
    </w:tbl>
    <w:p w14:paraId="24D08D74" w14:textId="77777777" w:rsidR="00FC5FF5" w:rsidRPr="00FC5FF5" w:rsidRDefault="00FC5FF5" w:rsidP="00FC5FF5">
      <w:pPr>
        <w:spacing w:after="0" w:line="240" w:lineRule="auto"/>
        <w:rPr>
          <w:rFonts w:eastAsia="Times New Roman" w:cs="Arial"/>
          <w:sz w:val="18"/>
          <w:szCs w:val="20"/>
          <w:u w:val="single"/>
        </w:rPr>
      </w:pPr>
      <w:r w:rsidRPr="00FC5FF5">
        <w:rPr>
          <w:rFonts w:eastAsia="Times New Roman" w:cs="Arial"/>
          <w:sz w:val="18"/>
          <w:szCs w:val="20"/>
          <w:u w:val="single"/>
        </w:rPr>
        <w:t>Notes</w:t>
      </w:r>
    </w:p>
    <w:p w14:paraId="6FCF4E9D" w14:textId="77777777" w:rsidR="00FC5FF5" w:rsidRPr="00FC5FF5" w:rsidRDefault="00FC5FF5" w:rsidP="00FC5FF5">
      <w:pPr>
        <w:numPr>
          <w:ilvl w:val="0"/>
          <w:numId w:val="11"/>
        </w:numPr>
        <w:spacing w:after="0" w:line="240" w:lineRule="auto"/>
        <w:ind w:left="714" w:hanging="357"/>
        <w:rPr>
          <w:rFonts w:eastAsia="Times New Roman" w:cs="Arial"/>
          <w:sz w:val="16"/>
          <w:szCs w:val="20"/>
        </w:rPr>
      </w:pPr>
      <w:r w:rsidRPr="00FC5FF5">
        <w:rPr>
          <w:rFonts w:eastAsia="Times New Roman" w:cs="Arial"/>
          <w:sz w:val="16"/>
          <w:szCs w:val="20"/>
        </w:rPr>
        <w:t xml:space="preserve">Mark appropriate response. If it is not a PNC, please remove “PNC” </w:t>
      </w:r>
    </w:p>
    <w:p w14:paraId="7F07D511" w14:textId="77777777" w:rsidR="00FC5FF5" w:rsidRPr="00FC5FF5" w:rsidRDefault="00FC5FF5" w:rsidP="00FC5FF5">
      <w:pPr>
        <w:numPr>
          <w:ilvl w:val="0"/>
          <w:numId w:val="11"/>
        </w:numPr>
        <w:spacing w:after="0" w:line="240" w:lineRule="auto"/>
        <w:ind w:left="714" w:hanging="357"/>
        <w:rPr>
          <w:rFonts w:eastAsia="Times New Roman" w:cs="Arial"/>
          <w:sz w:val="16"/>
          <w:szCs w:val="20"/>
        </w:rPr>
      </w:pPr>
      <w:r w:rsidRPr="00FC5FF5">
        <w:rPr>
          <w:rFonts w:eastAsia="Times New Roman" w:cs="Arial"/>
          <w:sz w:val="16"/>
          <w:szCs w:val="20"/>
        </w:rPr>
        <w:t>ADG7.3 - Australian Code for the Transport of Dangerous Goods by Road &amp; Rail (Edition 7.3, August 2014)</w:t>
      </w:r>
    </w:p>
    <w:p w14:paraId="4E3AF8D3" w14:textId="77777777" w:rsidR="007B2C31" w:rsidRDefault="007B2C31" w:rsidP="00FC5FF5">
      <w:pPr>
        <w:pStyle w:val="BodyText"/>
      </w:pPr>
    </w:p>
    <w:sectPr w:rsidR="007B2C31" w:rsidSect="00FC5FF5">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363C" w14:textId="77777777" w:rsidR="00712644" w:rsidRDefault="00712644" w:rsidP="004763F0">
      <w:pPr>
        <w:spacing w:after="0" w:line="240" w:lineRule="auto"/>
      </w:pPr>
      <w:r>
        <w:separator/>
      </w:r>
    </w:p>
    <w:p w14:paraId="08B29AA7" w14:textId="77777777" w:rsidR="00712644" w:rsidRDefault="00712644"/>
  </w:endnote>
  <w:endnote w:type="continuationSeparator" w:id="0">
    <w:p w14:paraId="2A4C76B7" w14:textId="77777777" w:rsidR="00712644" w:rsidRDefault="00712644" w:rsidP="004763F0">
      <w:pPr>
        <w:spacing w:after="0" w:line="240" w:lineRule="auto"/>
      </w:pPr>
      <w:r>
        <w:continuationSeparator/>
      </w:r>
    </w:p>
    <w:p w14:paraId="52730DD7" w14:textId="77777777" w:rsidR="00712644" w:rsidRDefault="00712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B4AD" w14:textId="77777777" w:rsidR="000301EE" w:rsidRDefault="00030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5" w:type="dxa"/>
      <w:tblInd w:w="108" w:type="dxa"/>
      <w:tblBorders>
        <w:top w:val="single" w:sz="4" w:space="0" w:color="000080"/>
      </w:tblBorders>
      <w:tblLayout w:type="fixed"/>
      <w:tblLook w:val="0000" w:firstRow="0" w:lastRow="0" w:firstColumn="0" w:lastColumn="0" w:noHBand="0" w:noVBand="0"/>
    </w:tblPr>
    <w:tblGrid>
      <w:gridCol w:w="4725"/>
      <w:gridCol w:w="4725"/>
      <w:gridCol w:w="4725"/>
    </w:tblGrid>
    <w:tr w:rsidR="004E4E5A" w:rsidRPr="00D81E69" w14:paraId="1390EB2B" w14:textId="77777777" w:rsidTr="00FC5FF5">
      <w:tc>
        <w:tcPr>
          <w:tcW w:w="4725" w:type="dxa"/>
        </w:tcPr>
        <w:p w14:paraId="4CE90E75" w14:textId="77777777" w:rsidR="00D0599F" w:rsidRDefault="00712644" w:rsidP="00041DAC">
          <w:pPr>
            <w:tabs>
              <w:tab w:val="center" w:pos="4536"/>
              <w:tab w:val="right" w:pos="9072"/>
            </w:tabs>
            <w:spacing w:before="60" w:after="20" w:line="240" w:lineRule="auto"/>
            <w:rPr>
              <w:sz w:val="14"/>
              <w:szCs w:val="14"/>
            </w:rPr>
          </w:pPr>
          <w:r w:rsidRPr="007205DB">
            <w:rPr>
              <w:noProof/>
              <w:lang w:eastAsia="en-AU"/>
            </w:rPr>
            <mc:AlternateContent>
              <mc:Choice Requires="wps">
                <w:drawing>
                  <wp:anchor distT="0" distB="0" distL="114300" distR="114300" simplePos="0" relativeHeight="251659776" behindDoc="0" locked="0" layoutInCell="1" allowOverlap="1" wp14:anchorId="5872295F" wp14:editId="58722960">
                    <wp:simplePos x="0" y="0"/>
                    <wp:positionH relativeFrom="column">
                      <wp:posOffset>-1323975</wp:posOffset>
                    </wp:positionH>
                    <wp:positionV relativeFrom="paragraph">
                      <wp:posOffset>-1276350</wp:posOffset>
                    </wp:positionV>
                    <wp:extent cx="2007235" cy="320040"/>
                    <wp:effectExtent l="5398"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07235" cy="320040"/>
                            </a:xfrm>
                            <a:prstGeom prst="rect">
                              <a:avLst/>
                            </a:prstGeom>
                            <a:solidFill>
                              <a:schemeClr val="bg1"/>
                            </a:solidFill>
                            <a:ln w="9525">
                              <a:noFill/>
                              <a:miter lim="800000"/>
                              <a:headEnd/>
                              <a:tailEnd/>
                            </a:ln>
                          </wps:spPr>
                          <wps:txbx>
                            <w:txbxContent>
                              <w:p w14:paraId="58722962" w14:textId="77777777" w:rsidR="00712644" w:rsidRPr="007C6A8E" w:rsidRDefault="00712644" w:rsidP="00CA3938">
                                <w:pPr>
                                  <w:jc w:val="center"/>
                                  <w:rPr>
                                    <w:color w:val="FF0000"/>
                                    <w:sz w:val="16"/>
                                    <w:szCs w:val="16"/>
                                  </w:rPr>
                                </w:pPr>
                                <w:r w:rsidRPr="007C6A8E">
                                  <w:rPr>
                                    <w:color w:val="FF0000"/>
                                    <w:sz w:val="16"/>
                                    <w:szCs w:val="16"/>
                                  </w:rPr>
                                  <w:t>UNCONTROLLED WHEN PRINTED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72295F" id="_x0000_t202" coordsize="21600,21600" o:spt="202" path="m,l,21600r21600,l21600,xe">
                    <v:stroke joinstyle="miter"/>
                    <v:path gradientshapeok="t" o:connecttype="rect"/>
                  </v:shapetype>
                  <v:shape id="Text Box 2" o:spid="_x0000_s1026" type="#_x0000_t202" style="position:absolute;margin-left:-104.25pt;margin-top:-100.5pt;width:158.05pt;height:25.2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" fillcolor="white [3212]" stroked="f">
                    <v:textbox inset="1mm,1mm,1mm,1mm">
                      <w:txbxContent>
                        <w:p w14:paraId="58722962" w14:textId="77777777" w:rsidR="00712644" w:rsidRPr="007C6A8E" w:rsidRDefault="00712644" w:rsidP="00CA3938">
                          <w:pPr>
                            <w:jc w:val="center"/>
                            <w:rPr>
                              <w:color w:val="FF0000"/>
                              <w:sz w:val="16"/>
                              <w:szCs w:val="16"/>
                            </w:rPr>
                          </w:pPr>
                          <w:r w:rsidRPr="007C6A8E">
                            <w:rPr>
                              <w:color w:val="FF0000"/>
                              <w:sz w:val="16"/>
                              <w:szCs w:val="16"/>
                            </w:rPr>
                            <w:t>UNCONTROLLED WHEN PRINTED</w:t>
                          </w:r>
                        </w:p>
                      </w:txbxContent>
                    </v:textbox>
                  </v:shape>
                </w:pict>
              </mc:Fallback>
            </mc:AlternateContent>
          </w:r>
          <w:r w:rsidR="004E4E5A" w:rsidRPr="00D81E69">
            <w:rPr>
              <w:sz w:val="14"/>
              <w:szCs w:val="14"/>
            </w:rPr>
            <w:sym w:font="Symbol" w:char="F0D3"/>
          </w:r>
          <w:r w:rsidR="004E4E5A" w:rsidRPr="00D81E69">
            <w:rPr>
              <w:sz w:val="14"/>
              <w:szCs w:val="14"/>
            </w:rPr>
            <w:t xml:space="preserve"> Sydney Trains</w:t>
          </w:r>
          <w:r w:rsidR="00D0599F">
            <w:rPr>
              <w:sz w:val="14"/>
              <w:szCs w:val="14"/>
            </w:rPr>
            <w:t xml:space="preserve"> </w:t>
          </w:r>
        </w:p>
        <w:p w14:paraId="716F3D0A" w14:textId="71F2DE05" w:rsidR="00D0599F" w:rsidRPr="00D81E69" w:rsidRDefault="00D0599F" w:rsidP="00422032">
          <w:pPr>
            <w:tabs>
              <w:tab w:val="center" w:pos="4536"/>
              <w:tab w:val="right" w:pos="9072"/>
            </w:tabs>
            <w:spacing w:before="60" w:after="20" w:line="240" w:lineRule="auto"/>
            <w:rPr>
              <w:sz w:val="14"/>
              <w:szCs w:val="14"/>
            </w:rPr>
          </w:pPr>
          <w:r>
            <w:rPr>
              <w:sz w:val="14"/>
              <w:szCs w:val="14"/>
            </w:rPr>
            <w:t xml:space="preserve">Review date: </w:t>
          </w:r>
          <w:r w:rsidR="00422032">
            <w:rPr>
              <w:sz w:val="14"/>
              <w:szCs w:val="14"/>
            </w:rPr>
            <w:t>28/03</w:t>
          </w:r>
          <w:r w:rsidR="000301EE">
            <w:rPr>
              <w:sz w:val="14"/>
              <w:szCs w:val="14"/>
            </w:rPr>
            <w:t>/2022</w:t>
          </w:r>
        </w:p>
      </w:tc>
      <w:tc>
        <w:tcPr>
          <w:tcW w:w="4725" w:type="dxa"/>
        </w:tcPr>
        <w:p w14:paraId="3F78E611" w14:textId="6EE96872" w:rsidR="004E4E5A" w:rsidRDefault="000301EE" w:rsidP="00041DAC">
          <w:pPr>
            <w:tabs>
              <w:tab w:val="center" w:pos="4536"/>
              <w:tab w:val="right" w:pos="9072"/>
            </w:tabs>
            <w:spacing w:before="60" w:after="20" w:line="240" w:lineRule="auto"/>
            <w:jc w:val="center"/>
            <w:rPr>
              <w:sz w:val="14"/>
              <w:szCs w:val="14"/>
            </w:rPr>
          </w:pPr>
          <w:r>
            <w:rPr>
              <w:sz w:val="14"/>
              <w:szCs w:val="14"/>
            </w:rPr>
            <w:t>V2.0</w:t>
          </w:r>
        </w:p>
        <w:p w14:paraId="5385AF81" w14:textId="74698587" w:rsidR="00380A77" w:rsidRPr="00D81E69" w:rsidRDefault="00380A77" w:rsidP="00041DAC">
          <w:pPr>
            <w:tabs>
              <w:tab w:val="center" w:pos="4536"/>
              <w:tab w:val="right" w:pos="9072"/>
            </w:tabs>
            <w:spacing w:before="60" w:after="20" w:line="240" w:lineRule="auto"/>
            <w:jc w:val="center"/>
            <w:rPr>
              <w:sz w:val="14"/>
              <w:szCs w:val="14"/>
            </w:rPr>
          </w:pPr>
        </w:p>
      </w:tc>
      <w:tc>
        <w:tcPr>
          <w:tcW w:w="4725" w:type="dxa"/>
        </w:tcPr>
        <w:p w14:paraId="4AAABFE7" w14:textId="6E9E350F" w:rsidR="00041DAC" w:rsidRPr="00D81E69" w:rsidRDefault="004E4E5A"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CA26D0">
            <w:rPr>
              <w:noProof/>
              <w:sz w:val="14"/>
              <w:szCs w:val="14"/>
            </w:rPr>
            <w:t>2</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CA26D0">
            <w:rPr>
              <w:noProof/>
              <w:sz w:val="14"/>
              <w:szCs w:val="14"/>
            </w:rPr>
            <w:t>2</w:t>
          </w:r>
          <w:r w:rsidRPr="00D81E69">
            <w:rPr>
              <w:sz w:val="14"/>
              <w:szCs w:val="14"/>
            </w:rPr>
            <w:fldChar w:fldCharType="end"/>
          </w:r>
        </w:p>
      </w:tc>
    </w:tr>
  </w:tbl>
  <w:p w14:paraId="733DC9C4" w14:textId="5D2185F5" w:rsidR="00712644" w:rsidRPr="004D6A47" w:rsidRDefault="00712644" w:rsidP="00041DAC">
    <w:pPr>
      <w:tabs>
        <w:tab w:val="left" w:pos="6113"/>
      </w:tabs>
      <w:spacing w:line="240" w:lineRule="auto"/>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04DB" w14:textId="77777777" w:rsidR="000301EE" w:rsidRDefault="00030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A0B9" w14:textId="77777777" w:rsidR="00712644" w:rsidRDefault="00712644" w:rsidP="004763F0">
      <w:pPr>
        <w:spacing w:after="0" w:line="240" w:lineRule="auto"/>
      </w:pPr>
      <w:r>
        <w:separator/>
      </w:r>
    </w:p>
    <w:p w14:paraId="748AD18A" w14:textId="77777777" w:rsidR="00712644" w:rsidRDefault="00712644"/>
  </w:footnote>
  <w:footnote w:type="continuationSeparator" w:id="0">
    <w:p w14:paraId="60D156DE" w14:textId="77777777" w:rsidR="00712644" w:rsidRDefault="00712644" w:rsidP="004763F0">
      <w:pPr>
        <w:spacing w:after="0" w:line="240" w:lineRule="auto"/>
      </w:pPr>
      <w:r>
        <w:continuationSeparator/>
      </w:r>
    </w:p>
    <w:p w14:paraId="59FE7D3B" w14:textId="77777777" w:rsidR="00712644" w:rsidRDefault="00712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9EDE" w14:textId="709D15DC" w:rsidR="00712644" w:rsidRDefault="00712644">
    <w:pPr>
      <w:pStyle w:val="Header"/>
    </w:pPr>
  </w:p>
  <w:p w14:paraId="5C15443B" w14:textId="77777777" w:rsidR="00712644" w:rsidRDefault="007126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1E0" w:firstRow="1" w:lastRow="1" w:firstColumn="1" w:lastColumn="1" w:noHBand="0" w:noVBand="0"/>
    </w:tblPr>
    <w:tblGrid>
      <w:gridCol w:w="4077"/>
      <w:gridCol w:w="10206"/>
    </w:tblGrid>
    <w:tr w:rsidR="00712644" w:rsidRPr="009A32CD" w14:paraId="58722955" w14:textId="77777777" w:rsidTr="00FC5FF5">
      <w:trPr>
        <w:trHeight w:val="375"/>
      </w:trPr>
      <w:tc>
        <w:tcPr>
          <w:tcW w:w="4077" w:type="dxa"/>
          <w:vMerge w:val="restart"/>
          <w:vAlign w:val="center"/>
          <w:hideMark/>
        </w:tcPr>
        <w:p w14:paraId="58722953" w14:textId="7E060BD9" w:rsidR="00712644" w:rsidRPr="00E730D6" w:rsidRDefault="00712644"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5872295D" wp14:editId="5872295E">
                <wp:extent cx="2226310" cy="57277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10206" w:type="dxa"/>
          <w:vAlign w:val="center"/>
          <w:hideMark/>
        </w:tcPr>
        <w:p w14:paraId="58722954" w14:textId="7118BAFA" w:rsidR="00712644" w:rsidRPr="00AC5A22" w:rsidRDefault="00FC5FF5" w:rsidP="00B071FD">
          <w:pPr>
            <w:pStyle w:val="Header"/>
            <w:rPr>
              <w:caps/>
              <w:sz w:val="20"/>
            </w:rPr>
          </w:pPr>
          <w:r>
            <w:rPr>
              <w:caps/>
              <w:sz w:val="20"/>
            </w:rPr>
            <w:t>rail operator epl 12208 assurance</w:t>
          </w:r>
        </w:p>
      </w:tc>
    </w:tr>
    <w:tr w:rsidR="00712644" w:rsidRPr="00E730D6" w14:paraId="5872295A" w14:textId="77777777" w:rsidTr="00FC5FF5">
      <w:trPr>
        <w:trHeight w:val="375"/>
      </w:trPr>
      <w:tc>
        <w:tcPr>
          <w:tcW w:w="4077" w:type="dxa"/>
          <w:vMerge/>
          <w:vAlign w:val="center"/>
          <w:hideMark/>
        </w:tcPr>
        <w:p w14:paraId="58722956" w14:textId="6099084D" w:rsidR="00712644" w:rsidRPr="00E730D6" w:rsidRDefault="00712644" w:rsidP="00E730D6">
          <w:pPr>
            <w:spacing w:after="0" w:line="240" w:lineRule="auto"/>
            <w:rPr>
              <w:rFonts w:ascii="Times New Roman" w:eastAsia="Times New Roman" w:hAnsi="Times New Roman" w:cs="Times New Roman"/>
              <w:sz w:val="16"/>
              <w:szCs w:val="16"/>
            </w:rPr>
          </w:pPr>
        </w:p>
      </w:tc>
      <w:tc>
        <w:tcPr>
          <w:tcW w:w="10206" w:type="dxa"/>
          <w:vAlign w:val="center"/>
          <w:hideMark/>
        </w:tcPr>
        <w:p w14:paraId="600C82C7" w14:textId="798E9941" w:rsidR="00AC5A22" w:rsidRDefault="004E4E5A" w:rsidP="008C6DCB">
          <w:pPr>
            <w:pStyle w:val="Header"/>
          </w:pPr>
          <w:r>
            <w:rPr>
              <w:i/>
            </w:rPr>
            <w:t>Environmental Management System</w:t>
          </w:r>
        </w:p>
        <w:p w14:paraId="58722958" w14:textId="0AA6B275" w:rsidR="00712644" w:rsidRPr="00E730D6" w:rsidRDefault="008D4327" w:rsidP="008C6DCB">
          <w:pPr>
            <w:pStyle w:val="Header"/>
          </w:pPr>
          <w:r>
            <w:t>EMS-</w:t>
          </w:r>
          <w:r w:rsidR="00FC5FF5">
            <w:t>02</w:t>
          </w:r>
          <w:r>
            <w:t>-</w:t>
          </w:r>
          <w:r w:rsidR="001314A3">
            <w:t>FM</w:t>
          </w:r>
          <w:r>
            <w:t>-</w:t>
          </w:r>
          <w:r w:rsidR="00FC5FF5">
            <w:t>0140</w:t>
          </w:r>
        </w:p>
        <w:p w14:paraId="58722959" w14:textId="77777777" w:rsidR="00712644" w:rsidRPr="00E730D6" w:rsidRDefault="00712644" w:rsidP="006B0F52">
          <w:pPr>
            <w:pStyle w:val="Header"/>
            <w:jc w:val="left"/>
          </w:pPr>
        </w:p>
      </w:tc>
    </w:tr>
  </w:tbl>
  <w:p w14:paraId="7BE5D354" w14:textId="77777777" w:rsidR="00712644" w:rsidRPr="00FC5FF5" w:rsidRDefault="00712644" w:rsidP="00FC5FF5">
    <w:pPr>
      <w:spacing w:after="0" w:line="240" w:lineRule="auto"/>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E596" w14:textId="77777777" w:rsidR="000301EE" w:rsidRDefault="00030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624"/>
    <w:multiLevelType w:val="hybridMultilevel"/>
    <w:tmpl w:val="08B2115A"/>
    <w:lvl w:ilvl="0" w:tplc="EA0A1BD6">
      <w:start w:val="1"/>
      <w:numFmt w:val="bullet"/>
      <w:pStyle w:val="TableTextsmal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01A6B69"/>
    <w:multiLevelType w:val="hybridMultilevel"/>
    <w:tmpl w:val="6C28BF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0AD3D0C"/>
    <w:multiLevelType w:val="multilevel"/>
    <w:tmpl w:val="9A90EC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EC922AE"/>
    <w:multiLevelType w:val="hybridMultilevel"/>
    <w:tmpl w:val="19B20C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07357B7"/>
    <w:multiLevelType w:val="hybridMultilevel"/>
    <w:tmpl w:val="D1FE7A32"/>
    <w:lvl w:ilvl="0" w:tplc="6C5C81FE">
      <w:start w:val="1"/>
      <w:numFmt w:val="bullet"/>
      <w:pStyle w:val="H2BulletInde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6035970"/>
    <w:multiLevelType w:val="hybridMultilevel"/>
    <w:tmpl w:val="AD18E1EC"/>
    <w:lvl w:ilvl="0" w:tplc="812852C4">
      <w:start w:val="1"/>
      <w:numFmt w:val="bullet"/>
      <w:pStyle w:val="ListBullet"/>
      <w:lvlText w:val=""/>
      <w:lvlJc w:val="left"/>
      <w:pPr>
        <w:ind w:left="360" w:hanging="360"/>
      </w:pPr>
      <w:rPr>
        <w:rFonts w:ascii="Symbol" w:hAnsi="Symbol" w:hint="default"/>
      </w:rPr>
    </w:lvl>
    <w:lvl w:ilvl="1" w:tplc="B8ECD92E">
      <w:start w:val="1"/>
      <w:numFmt w:val="bullet"/>
      <w:lvlText w:val="o"/>
      <w:lvlJc w:val="left"/>
      <w:pPr>
        <w:ind w:left="1440" w:hanging="360"/>
      </w:pPr>
      <w:rPr>
        <w:rFonts w:ascii="Courier New" w:hAnsi="Courier New" w:cs="Courier New" w:hint="default"/>
      </w:rPr>
    </w:lvl>
    <w:lvl w:ilvl="2" w:tplc="4600E8A4">
      <w:start w:val="1"/>
      <w:numFmt w:val="bullet"/>
      <w:lvlText w:val=""/>
      <w:lvlJc w:val="left"/>
      <w:pPr>
        <w:ind w:left="2160" w:hanging="360"/>
      </w:pPr>
      <w:rPr>
        <w:rFonts w:ascii="Wingdings" w:hAnsi="Wingdings" w:hint="default"/>
      </w:rPr>
    </w:lvl>
    <w:lvl w:ilvl="3" w:tplc="992002D2">
      <w:start w:val="1"/>
      <w:numFmt w:val="bullet"/>
      <w:lvlText w:val=""/>
      <w:lvlJc w:val="left"/>
      <w:pPr>
        <w:ind w:left="2880" w:hanging="360"/>
      </w:pPr>
      <w:rPr>
        <w:rFonts w:ascii="Symbol" w:hAnsi="Symbol" w:hint="default"/>
      </w:rPr>
    </w:lvl>
    <w:lvl w:ilvl="4" w:tplc="79BA4C00">
      <w:start w:val="1"/>
      <w:numFmt w:val="bullet"/>
      <w:lvlText w:val="o"/>
      <w:lvlJc w:val="left"/>
      <w:pPr>
        <w:ind w:left="3600" w:hanging="360"/>
      </w:pPr>
      <w:rPr>
        <w:rFonts w:ascii="Courier New" w:hAnsi="Courier New" w:cs="Courier New" w:hint="default"/>
      </w:rPr>
    </w:lvl>
    <w:lvl w:ilvl="5" w:tplc="34A640D2">
      <w:start w:val="1"/>
      <w:numFmt w:val="bullet"/>
      <w:lvlText w:val=""/>
      <w:lvlJc w:val="left"/>
      <w:pPr>
        <w:ind w:left="4320" w:hanging="360"/>
      </w:pPr>
      <w:rPr>
        <w:rFonts w:ascii="Wingdings" w:hAnsi="Wingdings" w:hint="default"/>
      </w:rPr>
    </w:lvl>
    <w:lvl w:ilvl="6" w:tplc="40C65AB4">
      <w:start w:val="1"/>
      <w:numFmt w:val="bullet"/>
      <w:lvlText w:val=""/>
      <w:lvlJc w:val="left"/>
      <w:pPr>
        <w:ind w:left="5040" w:hanging="360"/>
      </w:pPr>
      <w:rPr>
        <w:rFonts w:ascii="Symbol" w:hAnsi="Symbol" w:hint="default"/>
      </w:rPr>
    </w:lvl>
    <w:lvl w:ilvl="7" w:tplc="3EE2AEAE">
      <w:start w:val="1"/>
      <w:numFmt w:val="bullet"/>
      <w:lvlText w:val="o"/>
      <w:lvlJc w:val="left"/>
      <w:pPr>
        <w:ind w:left="5760" w:hanging="360"/>
      </w:pPr>
      <w:rPr>
        <w:rFonts w:ascii="Courier New" w:hAnsi="Courier New" w:cs="Courier New" w:hint="default"/>
      </w:rPr>
    </w:lvl>
    <w:lvl w:ilvl="8" w:tplc="C0D66260">
      <w:start w:val="1"/>
      <w:numFmt w:val="bullet"/>
      <w:lvlText w:val=""/>
      <w:lvlJc w:val="left"/>
      <w:pPr>
        <w:ind w:left="6480" w:hanging="360"/>
      </w:pPr>
      <w:rPr>
        <w:rFonts w:ascii="Wingdings" w:hAnsi="Wingdings" w:hint="default"/>
      </w:rPr>
    </w:lvl>
  </w:abstractNum>
  <w:abstractNum w:abstractNumId="6">
    <w:nsid w:val="4D963208"/>
    <w:multiLevelType w:val="hybridMultilevel"/>
    <w:tmpl w:val="02C23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56413655"/>
    <w:multiLevelType w:val="multilevel"/>
    <w:tmpl w:val="21AC2626"/>
    <w:styleLink w:val="NumberedList"/>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7C13511"/>
    <w:multiLevelType w:val="hybridMultilevel"/>
    <w:tmpl w:val="EAD23CFC"/>
    <w:lvl w:ilvl="0" w:tplc="424CB79C">
      <w:start w:val="1"/>
      <w:numFmt w:val="bullet"/>
      <w:pStyle w:val="HiddenTextBullet"/>
      <w:lvlText w:val=""/>
      <w:lvlJc w:val="left"/>
      <w:pPr>
        <w:ind w:left="1077" w:hanging="360"/>
      </w:pPr>
      <w:rPr>
        <w:rFonts w:ascii="Symbol" w:hAnsi="Symbol" w:hint="default"/>
      </w:rPr>
    </w:lvl>
    <w:lvl w:ilvl="1" w:tplc="FB9E973E" w:tentative="1">
      <w:start w:val="1"/>
      <w:numFmt w:val="bullet"/>
      <w:lvlText w:val="o"/>
      <w:lvlJc w:val="left"/>
      <w:pPr>
        <w:ind w:left="1797" w:hanging="360"/>
      </w:pPr>
      <w:rPr>
        <w:rFonts w:ascii="Courier New" w:hAnsi="Courier New" w:cs="Courier New" w:hint="default"/>
      </w:rPr>
    </w:lvl>
    <w:lvl w:ilvl="2" w:tplc="CE262956" w:tentative="1">
      <w:start w:val="1"/>
      <w:numFmt w:val="bullet"/>
      <w:lvlText w:val=""/>
      <w:lvlJc w:val="left"/>
      <w:pPr>
        <w:ind w:left="2517" w:hanging="360"/>
      </w:pPr>
      <w:rPr>
        <w:rFonts w:ascii="Wingdings" w:hAnsi="Wingdings" w:hint="default"/>
      </w:rPr>
    </w:lvl>
    <w:lvl w:ilvl="3" w:tplc="5142AA72" w:tentative="1">
      <w:start w:val="1"/>
      <w:numFmt w:val="bullet"/>
      <w:lvlText w:val=""/>
      <w:lvlJc w:val="left"/>
      <w:pPr>
        <w:ind w:left="3237" w:hanging="360"/>
      </w:pPr>
      <w:rPr>
        <w:rFonts w:ascii="Symbol" w:hAnsi="Symbol" w:hint="default"/>
      </w:rPr>
    </w:lvl>
    <w:lvl w:ilvl="4" w:tplc="4D1A72A4" w:tentative="1">
      <w:start w:val="1"/>
      <w:numFmt w:val="bullet"/>
      <w:lvlText w:val="o"/>
      <w:lvlJc w:val="left"/>
      <w:pPr>
        <w:ind w:left="3957" w:hanging="360"/>
      </w:pPr>
      <w:rPr>
        <w:rFonts w:ascii="Courier New" w:hAnsi="Courier New" w:cs="Courier New" w:hint="default"/>
      </w:rPr>
    </w:lvl>
    <w:lvl w:ilvl="5" w:tplc="9CCCACA2" w:tentative="1">
      <w:start w:val="1"/>
      <w:numFmt w:val="bullet"/>
      <w:lvlText w:val=""/>
      <w:lvlJc w:val="left"/>
      <w:pPr>
        <w:ind w:left="4677" w:hanging="360"/>
      </w:pPr>
      <w:rPr>
        <w:rFonts w:ascii="Wingdings" w:hAnsi="Wingdings" w:hint="default"/>
      </w:rPr>
    </w:lvl>
    <w:lvl w:ilvl="6" w:tplc="71E6FE14" w:tentative="1">
      <w:start w:val="1"/>
      <w:numFmt w:val="bullet"/>
      <w:lvlText w:val=""/>
      <w:lvlJc w:val="left"/>
      <w:pPr>
        <w:ind w:left="5397" w:hanging="360"/>
      </w:pPr>
      <w:rPr>
        <w:rFonts w:ascii="Symbol" w:hAnsi="Symbol" w:hint="default"/>
      </w:rPr>
    </w:lvl>
    <w:lvl w:ilvl="7" w:tplc="D864FB68" w:tentative="1">
      <w:start w:val="1"/>
      <w:numFmt w:val="bullet"/>
      <w:lvlText w:val="o"/>
      <w:lvlJc w:val="left"/>
      <w:pPr>
        <w:ind w:left="6117" w:hanging="360"/>
      </w:pPr>
      <w:rPr>
        <w:rFonts w:ascii="Courier New" w:hAnsi="Courier New" w:cs="Courier New" w:hint="default"/>
      </w:rPr>
    </w:lvl>
    <w:lvl w:ilvl="8" w:tplc="639E1912" w:tentative="1">
      <w:start w:val="1"/>
      <w:numFmt w:val="bullet"/>
      <w:lvlText w:val=""/>
      <w:lvlJc w:val="left"/>
      <w:pPr>
        <w:ind w:left="6837" w:hanging="360"/>
      </w:pPr>
      <w:rPr>
        <w:rFonts w:ascii="Wingdings" w:hAnsi="Wingdings" w:hint="default"/>
      </w:rPr>
    </w:lvl>
  </w:abstractNum>
  <w:abstractNum w:abstractNumId="9">
    <w:nsid w:val="70111BF8"/>
    <w:multiLevelType w:val="hybridMultilevel"/>
    <w:tmpl w:val="6EB0F63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26848E3"/>
    <w:multiLevelType w:val="hybridMultilevel"/>
    <w:tmpl w:val="C83079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7"/>
  </w:num>
  <w:num w:numId="5">
    <w:abstractNumId w:val="4"/>
  </w:num>
  <w:num w:numId="6">
    <w:abstractNumId w:val="0"/>
  </w:num>
  <w:num w:numId="7">
    <w:abstractNumId w:val="1"/>
  </w:num>
  <w:num w:numId="8">
    <w:abstractNumId w:val="3"/>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72"/>
    <w:rsid w:val="00001937"/>
    <w:rsid w:val="00001E48"/>
    <w:rsid w:val="000046A0"/>
    <w:rsid w:val="00010716"/>
    <w:rsid w:val="00010D51"/>
    <w:rsid w:val="00012B3F"/>
    <w:rsid w:val="00012FC4"/>
    <w:rsid w:val="00012FC7"/>
    <w:rsid w:val="00016A9D"/>
    <w:rsid w:val="00021C00"/>
    <w:rsid w:val="000248A8"/>
    <w:rsid w:val="0002665C"/>
    <w:rsid w:val="00027C4C"/>
    <w:rsid w:val="000301EE"/>
    <w:rsid w:val="0003186B"/>
    <w:rsid w:val="00033F39"/>
    <w:rsid w:val="00034639"/>
    <w:rsid w:val="00034C48"/>
    <w:rsid w:val="00035F9D"/>
    <w:rsid w:val="00041DAC"/>
    <w:rsid w:val="00041EAB"/>
    <w:rsid w:val="00044395"/>
    <w:rsid w:val="0005141A"/>
    <w:rsid w:val="0005224F"/>
    <w:rsid w:val="0005225D"/>
    <w:rsid w:val="00053550"/>
    <w:rsid w:val="00061A86"/>
    <w:rsid w:val="000649B1"/>
    <w:rsid w:val="00065C7A"/>
    <w:rsid w:val="000719C9"/>
    <w:rsid w:val="00071BA5"/>
    <w:rsid w:val="00073FD5"/>
    <w:rsid w:val="00083838"/>
    <w:rsid w:val="0008385A"/>
    <w:rsid w:val="00083CC6"/>
    <w:rsid w:val="0008733D"/>
    <w:rsid w:val="00087ACC"/>
    <w:rsid w:val="000A0471"/>
    <w:rsid w:val="000A6514"/>
    <w:rsid w:val="000B5DEE"/>
    <w:rsid w:val="000B6B5A"/>
    <w:rsid w:val="000C24C2"/>
    <w:rsid w:val="000C59F5"/>
    <w:rsid w:val="000D0BCC"/>
    <w:rsid w:val="000D354C"/>
    <w:rsid w:val="000D4840"/>
    <w:rsid w:val="000D6DF9"/>
    <w:rsid w:val="000E11D6"/>
    <w:rsid w:val="000E1E24"/>
    <w:rsid w:val="000E562B"/>
    <w:rsid w:val="000E652B"/>
    <w:rsid w:val="000E6B2D"/>
    <w:rsid w:val="000E77B2"/>
    <w:rsid w:val="000F0219"/>
    <w:rsid w:val="000F0BB1"/>
    <w:rsid w:val="000F343A"/>
    <w:rsid w:val="000F77B2"/>
    <w:rsid w:val="001006DD"/>
    <w:rsid w:val="00103417"/>
    <w:rsid w:val="00107631"/>
    <w:rsid w:val="00110146"/>
    <w:rsid w:val="00111EA0"/>
    <w:rsid w:val="001154F8"/>
    <w:rsid w:val="001166FF"/>
    <w:rsid w:val="00117EE9"/>
    <w:rsid w:val="001226D3"/>
    <w:rsid w:val="001246F9"/>
    <w:rsid w:val="00124D04"/>
    <w:rsid w:val="0013050A"/>
    <w:rsid w:val="001314A3"/>
    <w:rsid w:val="00131D52"/>
    <w:rsid w:val="001337E6"/>
    <w:rsid w:val="0013595D"/>
    <w:rsid w:val="00137656"/>
    <w:rsid w:val="00137A78"/>
    <w:rsid w:val="00145508"/>
    <w:rsid w:val="00145D94"/>
    <w:rsid w:val="001464C8"/>
    <w:rsid w:val="00150E0B"/>
    <w:rsid w:val="00160FDE"/>
    <w:rsid w:val="0016242F"/>
    <w:rsid w:val="001636D2"/>
    <w:rsid w:val="00164936"/>
    <w:rsid w:val="00167BD0"/>
    <w:rsid w:val="00170B47"/>
    <w:rsid w:val="00173D6F"/>
    <w:rsid w:val="00177D87"/>
    <w:rsid w:val="0018501F"/>
    <w:rsid w:val="001852EA"/>
    <w:rsid w:val="00187754"/>
    <w:rsid w:val="001877BC"/>
    <w:rsid w:val="00187BC6"/>
    <w:rsid w:val="00196AAF"/>
    <w:rsid w:val="001A58C9"/>
    <w:rsid w:val="001C15E9"/>
    <w:rsid w:val="001C3AF3"/>
    <w:rsid w:val="001C479C"/>
    <w:rsid w:val="001C7EC6"/>
    <w:rsid w:val="001D568D"/>
    <w:rsid w:val="001D7465"/>
    <w:rsid w:val="001D7534"/>
    <w:rsid w:val="001E17E5"/>
    <w:rsid w:val="001E5493"/>
    <w:rsid w:val="001E64F2"/>
    <w:rsid w:val="001E6F50"/>
    <w:rsid w:val="001F3EF0"/>
    <w:rsid w:val="001F45B9"/>
    <w:rsid w:val="001F4AAA"/>
    <w:rsid w:val="001F6AF7"/>
    <w:rsid w:val="001F703F"/>
    <w:rsid w:val="00200079"/>
    <w:rsid w:val="00201814"/>
    <w:rsid w:val="00202147"/>
    <w:rsid w:val="0020518E"/>
    <w:rsid w:val="0020538C"/>
    <w:rsid w:val="00205611"/>
    <w:rsid w:val="002077DF"/>
    <w:rsid w:val="0021415F"/>
    <w:rsid w:val="00216F70"/>
    <w:rsid w:val="00237485"/>
    <w:rsid w:val="00242451"/>
    <w:rsid w:val="0024440F"/>
    <w:rsid w:val="0024478C"/>
    <w:rsid w:val="002470CC"/>
    <w:rsid w:val="00247437"/>
    <w:rsid w:val="00254DB4"/>
    <w:rsid w:val="00255945"/>
    <w:rsid w:val="002651DD"/>
    <w:rsid w:val="002659BA"/>
    <w:rsid w:val="00267C49"/>
    <w:rsid w:val="00271556"/>
    <w:rsid w:val="002749D3"/>
    <w:rsid w:val="00276FD7"/>
    <w:rsid w:val="00277852"/>
    <w:rsid w:val="0028145F"/>
    <w:rsid w:val="0028209A"/>
    <w:rsid w:val="00282B25"/>
    <w:rsid w:val="002A1DBD"/>
    <w:rsid w:val="002A5B29"/>
    <w:rsid w:val="002A5C88"/>
    <w:rsid w:val="002A6A08"/>
    <w:rsid w:val="002B034F"/>
    <w:rsid w:val="002B1B16"/>
    <w:rsid w:val="002B36A5"/>
    <w:rsid w:val="002B4351"/>
    <w:rsid w:val="002B4FD5"/>
    <w:rsid w:val="002C31A0"/>
    <w:rsid w:val="002D4701"/>
    <w:rsid w:val="002D5A07"/>
    <w:rsid w:val="002D7993"/>
    <w:rsid w:val="002E3461"/>
    <w:rsid w:val="002E4A72"/>
    <w:rsid w:val="002E6002"/>
    <w:rsid w:val="002E6F6B"/>
    <w:rsid w:val="002E7E44"/>
    <w:rsid w:val="002F18B2"/>
    <w:rsid w:val="002F1DE8"/>
    <w:rsid w:val="002F2239"/>
    <w:rsid w:val="002F43F8"/>
    <w:rsid w:val="002F540F"/>
    <w:rsid w:val="002F5C00"/>
    <w:rsid w:val="0031016F"/>
    <w:rsid w:val="003125F8"/>
    <w:rsid w:val="00312D33"/>
    <w:rsid w:val="00313B8C"/>
    <w:rsid w:val="00314243"/>
    <w:rsid w:val="00317261"/>
    <w:rsid w:val="00320290"/>
    <w:rsid w:val="00327094"/>
    <w:rsid w:val="003307EA"/>
    <w:rsid w:val="00334F77"/>
    <w:rsid w:val="00335987"/>
    <w:rsid w:val="003375C2"/>
    <w:rsid w:val="00342D6B"/>
    <w:rsid w:val="00346613"/>
    <w:rsid w:val="00352E1D"/>
    <w:rsid w:val="0035357B"/>
    <w:rsid w:val="00353867"/>
    <w:rsid w:val="003551FE"/>
    <w:rsid w:val="00355606"/>
    <w:rsid w:val="00356F27"/>
    <w:rsid w:val="00360558"/>
    <w:rsid w:val="003607F3"/>
    <w:rsid w:val="00361FF8"/>
    <w:rsid w:val="00364B82"/>
    <w:rsid w:val="00365D56"/>
    <w:rsid w:val="00367942"/>
    <w:rsid w:val="00373463"/>
    <w:rsid w:val="003742FD"/>
    <w:rsid w:val="00375B40"/>
    <w:rsid w:val="003805D5"/>
    <w:rsid w:val="00380A77"/>
    <w:rsid w:val="00380CBC"/>
    <w:rsid w:val="00382177"/>
    <w:rsid w:val="00387FFD"/>
    <w:rsid w:val="00391225"/>
    <w:rsid w:val="0039261F"/>
    <w:rsid w:val="00392E31"/>
    <w:rsid w:val="003945BC"/>
    <w:rsid w:val="003B3096"/>
    <w:rsid w:val="003B3B16"/>
    <w:rsid w:val="003B53AE"/>
    <w:rsid w:val="003B7A19"/>
    <w:rsid w:val="003C02FB"/>
    <w:rsid w:val="003C2FB8"/>
    <w:rsid w:val="003C4A46"/>
    <w:rsid w:val="003C644E"/>
    <w:rsid w:val="003C6763"/>
    <w:rsid w:val="003D23F9"/>
    <w:rsid w:val="003D25FA"/>
    <w:rsid w:val="003D3D57"/>
    <w:rsid w:val="003D3F24"/>
    <w:rsid w:val="003D53DD"/>
    <w:rsid w:val="003D78B2"/>
    <w:rsid w:val="003D7962"/>
    <w:rsid w:val="003E3391"/>
    <w:rsid w:val="003E4E70"/>
    <w:rsid w:val="003E5A12"/>
    <w:rsid w:val="003E64EE"/>
    <w:rsid w:val="003F057C"/>
    <w:rsid w:val="003F0BF2"/>
    <w:rsid w:val="003F309C"/>
    <w:rsid w:val="003F41AC"/>
    <w:rsid w:val="003F614E"/>
    <w:rsid w:val="004013EC"/>
    <w:rsid w:val="004037B8"/>
    <w:rsid w:val="0041438F"/>
    <w:rsid w:val="00422032"/>
    <w:rsid w:val="004241DD"/>
    <w:rsid w:val="004245B5"/>
    <w:rsid w:val="00430FCD"/>
    <w:rsid w:val="004326E9"/>
    <w:rsid w:val="0043374C"/>
    <w:rsid w:val="0043544B"/>
    <w:rsid w:val="00435B7C"/>
    <w:rsid w:val="00442F70"/>
    <w:rsid w:val="004464D3"/>
    <w:rsid w:val="00447F78"/>
    <w:rsid w:val="004516D3"/>
    <w:rsid w:val="004519CE"/>
    <w:rsid w:val="00452566"/>
    <w:rsid w:val="0045422E"/>
    <w:rsid w:val="00460FF4"/>
    <w:rsid w:val="00466135"/>
    <w:rsid w:val="004710D9"/>
    <w:rsid w:val="00472E81"/>
    <w:rsid w:val="004738E6"/>
    <w:rsid w:val="004763F0"/>
    <w:rsid w:val="004772BE"/>
    <w:rsid w:val="004775D9"/>
    <w:rsid w:val="004777DE"/>
    <w:rsid w:val="00477A66"/>
    <w:rsid w:val="00480BAA"/>
    <w:rsid w:val="00481B32"/>
    <w:rsid w:val="0048269F"/>
    <w:rsid w:val="004835D2"/>
    <w:rsid w:val="00483C47"/>
    <w:rsid w:val="0049098E"/>
    <w:rsid w:val="004920EF"/>
    <w:rsid w:val="00496F2E"/>
    <w:rsid w:val="004A3CD2"/>
    <w:rsid w:val="004A7FFC"/>
    <w:rsid w:val="004B0AB5"/>
    <w:rsid w:val="004B1F73"/>
    <w:rsid w:val="004B2F38"/>
    <w:rsid w:val="004B3BD5"/>
    <w:rsid w:val="004C0276"/>
    <w:rsid w:val="004C2304"/>
    <w:rsid w:val="004C2405"/>
    <w:rsid w:val="004C2CB6"/>
    <w:rsid w:val="004C2EEC"/>
    <w:rsid w:val="004C79E0"/>
    <w:rsid w:val="004D02D5"/>
    <w:rsid w:val="004D6A47"/>
    <w:rsid w:val="004D7F36"/>
    <w:rsid w:val="004D7F76"/>
    <w:rsid w:val="004E038E"/>
    <w:rsid w:val="004E1DD3"/>
    <w:rsid w:val="004E42D0"/>
    <w:rsid w:val="004E4E5A"/>
    <w:rsid w:val="004F2224"/>
    <w:rsid w:val="004F3264"/>
    <w:rsid w:val="004F4AB1"/>
    <w:rsid w:val="004F5BAC"/>
    <w:rsid w:val="004F5F39"/>
    <w:rsid w:val="005001C5"/>
    <w:rsid w:val="005016BA"/>
    <w:rsid w:val="00505C98"/>
    <w:rsid w:val="00506FAD"/>
    <w:rsid w:val="00510F53"/>
    <w:rsid w:val="00511655"/>
    <w:rsid w:val="0051272C"/>
    <w:rsid w:val="00512ECC"/>
    <w:rsid w:val="00513398"/>
    <w:rsid w:val="00514E36"/>
    <w:rsid w:val="005164D8"/>
    <w:rsid w:val="0052018B"/>
    <w:rsid w:val="00523A80"/>
    <w:rsid w:val="00525043"/>
    <w:rsid w:val="00526597"/>
    <w:rsid w:val="00526C62"/>
    <w:rsid w:val="00527082"/>
    <w:rsid w:val="005277B4"/>
    <w:rsid w:val="0053245A"/>
    <w:rsid w:val="00537DE1"/>
    <w:rsid w:val="00542CED"/>
    <w:rsid w:val="005434A7"/>
    <w:rsid w:val="0054459A"/>
    <w:rsid w:val="00547BE4"/>
    <w:rsid w:val="00551C8C"/>
    <w:rsid w:val="00552639"/>
    <w:rsid w:val="00556E39"/>
    <w:rsid w:val="005601F3"/>
    <w:rsid w:val="005604CF"/>
    <w:rsid w:val="00563D60"/>
    <w:rsid w:val="00564295"/>
    <w:rsid w:val="0056545A"/>
    <w:rsid w:val="00565E10"/>
    <w:rsid w:val="005708C1"/>
    <w:rsid w:val="0057218D"/>
    <w:rsid w:val="00573098"/>
    <w:rsid w:val="00575D18"/>
    <w:rsid w:val="00576E1E"/>
    <w:rsid w:val="005773F3"/>
    <w:rsid w:val="005834F1"/>
    <w:rsid w:val="0058420F"/>
    <w:rsid w:val="0058466C"/>
    <w:rsid w:val="00584E8A"/>
    <w:rsid w:val="00585387"/>
    <w:rsid w:val="00587876"/>
    <w:rsid w:val="005908F3"/>
    <w:rsid w:val="00592A47"/>
    <w:rsid w:val="00593AFF"/>
    <w:rsid w:val="0059462B"/>
    <w:rsid w:val="005952C1"/>
    <w:rsid w:val="005A2E2D"/>
    <w:rsid w:val="005A375C"/>
    <w:rsid w:val="005A6465"/>
    <w:rsid w:val="005A6535"/>
    <w:rsid w:val="005B4E04"/>
    <w:rsid w:val="005B5F2F"/>
    <w:rsid w:val="005C126F"/>
    <w:rsid w:val="005C25E0"/>
    <w:rsid w:val="005C2780"/>
    <w:rsid w:val="005C36DA"/>
    <w:rsid w:val="005C497B"/>
    <w:rsid w:val="005C5086"/>
    <w:rsid w:val="005C7639"/>
    <w:rsid w:val="005D4C37"/>
    <w:rsid w:val="005D677A"/>
    <w:rsid w:val="005E5795"/>
    <w:rsid w:val="005F0A22"/>
    <w:rsid w:val="00600CB9"/>
    <w:rsid w:val="00601C38"/>
    <w:rsid w:val="00606063"/>
    <w:rsid w:val="006068D0"/>
    <w:rsid w:val="006153F3"/>
    <w:rsid w:val="006171CC"/>
    <w:rsid w:val="00617EB5"/>
    <w:rsid w:val="00620579"/>
    <w:rsid w:val="00623B93"/>
    <w:rsid w:val="006307A1"/>
    <w:rsid w:val="0063085E"/>
    <w:rsid w:val="00631FE3"/>
    <w:rsid w:val="00632074"/>
    <w:rsid w:val="00634C1A"/>
    <w:rsid w:val="00637FD1"/>
    <w:rsid w:val="00640947"/>
    <w:rsid w:val="00640AFB"/>
    <w:rsid w:val="00642813"/>
    <w:rsid w:val="00642B7C"/>
    <w:rsid w:val="00645B4B"/>
    <w:rsid w:val="00645DAD"/>
    <w:rsid w:val="00647AE8"/>
    <w:rsid w:val="006506E0"/>
    <w:rsid w:val="006509DE"/>
    <w:rsid w:val="006563C5"/>
    <w:rsid w:val="00656F23"/>
    <w:rsid w:val="00664596"/>
    <w:rsid w:val="006724AE"/>
    <w:rsid w:val="00672A94"/>
    <w:rsid w:val="00672AE6"/>
    <w:rsid w:val="00680317"/>
    <w:rsid w:val="006812BF"/>
    <w:rsid w:val="00681B57"/>
    <w:rsid w:val="00686B11"/>
    <w:rsid w:val="00687183"/>
    <w:rsid w:val="0069043A"/>
    <w:rsid w:val="00692458"/>
    <w:rsid w:val="00696509"/>
    <w:rsid w:val="00696EC4"/>
    <w:rsid w:val="00697E4A"/>
    <w:rsid w:val="006A0E94"/>
    <w:rsid w:val="006A13AC"/>
    <w:rsid w:val="006A19D9"/>
    <w:rsid w:val="006A2920"/>
    <w:rsid w:val="006A5B68"/>
    <w:rsid w:val="006A68F7"/>
    <w:rsid w:val="006B0F52"/>
    <w:rsid w:val="006B142F"/>
    <w:rsid w:val="006B359A"/>
    <w:rsid w:val="006B38A6"/>
    <w:rsid w:val="006B613F"/>
    <w:rsid w:val="006C0E5F"/>
    <w:rsid w:val="006C191E"/>
    <w:rsid w:val="006C2930"/>
    <w:rsid w:val="006C3E6D"/>
    <w:rsid w:val="006C73E9"/>
    <w:rsid w:val="006C74C3"/>
    <w:rsid w:val="006C7984"/>
    <w:rsid w:val="006D19B7"/>
    <w:rsid w:val="006D1E79"/>
    <w:rsid w:val="006E1E89"/>
    <w:rsid w:val="006E2860"/>
    <w:rsid w:val="006E6A60"/>
    <w:rsid w:val="006F3A94"/>
    <w:rsid w:val="006F43A6"/>
    <w:rsid w:val="007014ED"/>
    <w:rsid w:val="0070253C"/>
    <w:rsid w:val="007040BA"/>
    <w:rsid w:val="00707DCA"/>
    <w:rsid w:val="0071207F"/>
    <w:rsid w:val="00712644"/>
    <w:rsid w:val="00716B37"/>
    <w:rsid w:val="007171B1"/>
    <w:rsid w:val="007177D5"/>
    <w:rsid w:val="007205DB"/>
    <w:rsid w:val="0072070E"/>
    <w:rsid w:val="00720DAF"/>
    <w:rsid w:val="00721047"/>
    <w:rsid w:val="007240ED"/>
    <w:rsid w:val="00730879"/>
    <w:rsid w:val="007345F4"/>
    <w:rsid w:val="00736435"/>
    <w:rsid w:val="0074023E"/>
    <w:rsid w:val="00740310"/>
    <w:rsid w:val="00743E3D"/>
    <w:rsid w:val="00743E59"/>
    <w:rsid w:val="0074402A"/>
    <w:rsid w:val="00744217"/>
    <w:rsid w:val="007446E4"/>
    <w:rsid w:val="007512F4"/>
    <w:rsid w:val="007531D0"/>
    <w:rsid w:val="007555BF"/>
    <w:rsid w:val="00756717"/>
    <w:rsid w:val="00764CF5"/>
    <w:rsid w:val="0077045A"/>
    <w:rsid w:val="007705C0"/>
    <w:rsid w:val="00771D34"/>
    <w:rsid w:val="0077210D"/>
    <w:rsid w:val="00776ADA"/>
    <w:rsid w:val="00782290"/>
    <w:rsid w:val="00783423"/>
    <w:rsid w:val="007839EB"/>
    <w:rsid w:val="0078506F"/>
    <w:rsid w:val="007876A2"/>
    <w:rsid w:val="00787EA7"/>
    <w:rsid w:val="0079244B"/>
    <w:rsid w:val="007966C0"/>
    <w:rsid w:val="007966D9"/>
    <w:rsid w:val="00796915"/>
    <w:rsid w:val="0079775D"/>
    <w:rsid w:val="007A1753"/>
    <w:rsid w:val="007A2975"/>
    <w:rsid w:val="007A3828"/>
    <w:rsid w:val="007A5F31"/>
    <w:rsid w:val="007A6678"/>
    <w:rsid w:val="007B29BA"/>
    <w:rsid w:val="007B2C31"/>
    <w:rsid w:val="007B4190"/>
    <w:rsid w:val="007B73FE"/>
    <w:rsid w:val="007C1BB6"/>
    <w:rsid w:val="007C5E88"/>
    <w:rsid w:val="007C6209"/>
    <w:rsid w:val="007C658A"/>
    <w:rsid w:val="007C6763"/>
    <w:rsid w:val="007C6A8E"/>
    <w:rsid w:val="007D3B04"/>
    <w:rsid w:val="007E1E7F"/>
    <w:rsid w:val="007E3068"/>
    <w:rsid w:val="007E4A47"/>
    <w:rsid w:val="007E5A5A"/>
    <w:rsid w:val="007E67D4"/>
    <w:rsid w:val="007F032A"/>
    <w:rsid w:val="007F0EA5"/>
    <w:rsid w:val="008012A4"/>
    <w:rsid w:val="008048D1"/>
    <w:rsid w:val="008121F9"/>
    <w:rsid w:val="0081489A"/>
    <w:rsid w:val="00814983"/>
    <w:rsid w:val="00817690"/>
    <w:rsid w:val="00821EDA"/>
    <w:rsid w:val="00822580"/>
    <w:rsid w:val="00822FAE"/>
    <w:rsid w:val="0082528E"/>
    <w:rsid w:val="00830781"/>
    <w:rsid w:val="00831586"/>
    <w:rsid w:val="008377DF"/>
    <w:rsid w:val="008379B8"/>
    <w:rsid w:val="00840DB1"/>
    <w:rsid w:val="00841124"/>
    <w:rsid w:val="00841FFF"/>
    <w:rsid w:val="00844EA5"/>
    <w:rsid w:val="00852AEE"/>
    <w:rsid w:val="00853610"/>
    <w:rsid w:val="00853AF6"/>
    <w:rsid w:val="0085496E"/>
    <w:rsid w:val="00854C92"/>
    <w:rsid w:val="008603D9"/>
    <w:rsid w:val="00862712"/>
    <w:rsid w:val="00863AC8"/>
    <w:rsid w:val="00865460"/>
    <w:rsid w:val="00866792"/>
    <w:rsid w:val="00870300"/>
    <w:rsid w:val="00870A71"/>
    <w:rsid w:val="008728D1"/>
    <w:rsid w:val="00874CAF"/>
    <w:rsid w:val="00882A27"/>
    <w:rsid w:val="00885F56"/>
    <w:rsid w:val="00887272"/>
    <w:rsid w:val="00891796"/>
    <w:rsid w:val="00892216"/>
    <w:rsid w:val="0089333C"/>
    <w:rsid w:val="0089795F"/>
    <w:rsid w:val="00897AAC"/>
    <w:rsid w:val="008A075D"/>
    <w:rsid w:val="008A22D0"/>
    <w:rsid w:val="008A68F6"/>
    <w:rsid w:val="008B1A6A"/>
    <w:rsid w:val="008B4A22"/>
    <w:rsid w:val="008C24A4"/>
    <w:rsid w:val="008C69ED"/>
    <w:rsid w:val="008C6DCB"/>
    <w:rsid w:val="008D08F2"/>
    <w:rsid w:val="008D0B77"/>
    <w:rsid w:val="008D12DB"/>
    <w:rsid w:val="008D3FDF"/>
    <w:rsid w:val="008D4327"/>
    <w:rsid w:val="008E11D7"/>
    <w:rsid w:val="008E1BF6"/>
    <w:rsid w:val="008E2FD3"/>
    <w:rsid w:val="008E52D6"/>
    <w:rsid w:val="008E6B37"/>
    <w:rsid w:val="008F134E"/>
    <w:rsid w:val="008F32E3"/>
    <w:rsid w:val="008F4874"/>
    <w:rsid w:val="00905EE9"/>
    <w:rsid w:val="009060A7"/>
    <w:rsid w:val="00906725"/>
    <w:rsid w:val="00906810"/>
    <w:rsid w:val="0091097E"/>
    <w:rsid w:val="00913DC9"/>
    <w:rsid w:val="00915816"/>
    <w:rsid w:val="00916194"/>
    <w:rsid w:val="00916D6A"/>
    <w:rsid w:val="00916D94"/>
    <w:rsid w:val="00917BC0"/>
    <w:rsid w:val="00917BD2"/>
    <w:rsid w:val="00920B78"/>
    <w:rsid w:val="00920F80"/>
    <w:rsid w:val="0092372F"/>
    <w:rsid w:val="00924FB9"/>
    <w:rsid w:val="009366F3"/>
    <w:rsid w:val="00937BA4"/>
    <w:rsid w:val="009424AB"/>
    <w:rsid w:val="0094638A"/>
    <w:rsid w:val="0094778A"/>
    <w:rsid w:val="00947AA9"/>
    <w:rsid w:val="00951272"/>
    <w:rsid w:val="00951333"/>
    <w:rsid w:val="00953BD5"/>
    <w:rsid w:val="00957A49"/>
    <w:rsid w:val="00963544"/>
    <w:rsid w:val="00963740"/>
    <w:rsid w:val="00963C0B"/>
    <w:rsid w:val="009655D8"/>
    <w:rsid w:val="00965A14"/>
    <w:rsid w:val="00966320"/>
    <w:rsid w:val="00977976"/>
    <w:rsid w:val="009806D8"/>
    <w:rsid w:val="00982291"/>
    <w:rsid w:val="009847F1"/>
    <w:rsid w:val="00985B47"/>
    <w:rsid w:val="00987EB0"/>
    <w:rsid w:val="0099042F"/>
    <w:rsid w:val="00993267"/>
    <w:rsid w:val="009947EF"/>
    <w:rsid w:val="009A0886"/>
    <w:rsid w:val="009A10CB"/>
    <w:rsid w:val="009A32CD"/>
    <w:rsid w:val="009A484B"/>
    <w:rsid w:val="009B08DB"/>
    <w:rsid w:val="009B0E66"/>
    <w:rsid w:val="009B185E"/>
    <w:rsid w:val="009B6F10"/>
    <w:rsid w:val="009C3BF0"/>
    <w:rsid w:val="009C4539"/>
    <w:rsid w:val="009C5103"/>
    <w:rsid w:val="009C52E3"/>
    <w:rsid w:val="009C53A8"/>
    <w:rsid w:val="009C698A"/>
    <w:rsid w:val="009D1C82"/>
    <w:rsid w:val="009D34CC"/>
    <w:rsid w:val="009D40F3"/>
    <w:rsid w:val="009D5CB7"/>
    <w:rsid w:val="009D64DD"/>
    <w:rsid w:val="009D6767"/>
    <w:rsid w:val="009D6FB5"/>
    <w:rsid w:val="009E308A"/>
    <w:rsid w:val="009E399D"/>
    <w:rsid w:val="009E6193"/>
    <w:rsid w:val="009F1F94"/>
    <w:rsid w:val="009F2F3B"/>
    <w:rsid w:val="009F4424"/>
    <w:rsid w:val="009F65B6"/>
    <w:rsid w:val="00A00DF7"/>
    <w:rsid w:val="00A02F35"/>
    <w:rsid w:val="00A03B70"/>
    <w:rsid w:val="00A047B7"/>
    <w:rsid w:val="00A04910"/>
    <w:rsid w:val="00A05BBE"/>
    <w:rsid w:val="00A07CC1"/>
    <w:rsid w:val="00A11D74"/>
    <w:rsid w:val="00A12074"/>
    <w:rsid w:val="00A1245E"/>
    <w:rsid w:val="00A12C61"/>
    <w:rsid w:val="00A20EC8"/>
    <w:rsid w:val="00A21AAC"/>
    <w:rsid w:val="00A21DB9"/>
    <w:rsid w:val="00A22768"/>
    <w:rsid w:val="00A25E57"/>
    <w:rsid w:val="00A274EC"/>
    <w:rsid w:val="00A40DB0"/>
    <w:rsid w:val="00A4406A"/>
    <w:rsid w:val="00A476BA"/>
    <w:rsid w:val="00A505D0"/>
    <w:rsid w:val="00A5073F"/>
    <w:rsid w:val="00A61694"/>
    <w:rsid w:val="00A63D8A"/>
    <w:rsid w:val="00A64DFD"/>
    <w:rsid w:val="00A67ADD"/>
    <w:rsid w:val="00A7221C"/>
    <w:rsid w:val="00A82696"/>
    <w:rsid w:val="00A91DB8"/>
    <w:rsid w:val="00A94540"/>
    <w:rsid w:val="00A94FB5"/>
    <w:rsid w:val="00A94FD3"/>
    <w:rsid w:val="00A96EDE"/>
    <w:rsid w:val="00AA3F36"/>
    <w:rsid w:val="00AA4790"/>
    <w:rsid w:val="00AA56C5"/>
    <w:rsid w:val="00AA6BB9"/>
    <w:rsid w:val="00AB111E"/>
    <w:rsid w:val="00AB285E"/>
    <w:rsid w:val="00AB2F73"/>
    <w:rsid w:val="00AB2F7F"/>
    <w:rsid w:val="00AB5C02"/>
    <w:rsid w:val="00AC18E8"/>
    <w:rsid w:val="00AC21A8"/>
    <w:rsid w:val="00AC5A22"/>
    <w:rsid w:val="00AC5C42"/>
    <w:rsid w:val="00AC609E"/>
    <w:rsid w:val="00AC6D58"/>
    <w:rsid w:val="00AD0B71"/>
    <w:rsid w:val="00AD0D35"/>
    <w:rsid w:val="00AD1AFF"/>
    <w:rsid w:val="00AD4377"/>
    <w:rsid w:val="00AD4715"/>
    <w:rsid w:val="00AD6ADF"/>
    <w:rsid w:val="00AE1395"/>
    <w:rsid w:val="00AE1970"/>
    <w:rsid w:val="00AE4EE6"/>
    <w:rsid w:val="00AE5398"/>
    <w:rsid w:val="00AF0A75"/>
    <w:rsid w:val="00AF2417"/>
    <w:rsid w:val="00AF2791"/>
    <w:rsid w:val="00AF3EA9"/>
    <w:rsid w:val="00AF409A"/>
    <w:rsid w:val="00B05B47"/>
    <w:rsid w:val="00B071FD"/>
    <w:rsid w:val="00B106DE"/>
    <w:rsid w:val="00B1071D"/>
    <w:rsid w:val="00B1493C"/>
    <w:rsid w:val="00B150A9"/>
    <w:rsid w:val="00B22F96"/>
    <w:rsid w:val="00B24142"/>
    <w:rsid w:val="00B25B3A"/>
    <w:rsid w:val="00B3030A"/>
    <w:rsid w:val="00B36D96"/>
    <w:rsid w:val="00B40C22"/>
    <w:rsid w:val="00B41082"/>
    <w:rsid w:val="00B439A1"/>
    <w:rsid w:val="00B4409A"/>
    <w:rsid w:val="00B462E8"/>
    <w:rsid w:val="00B46AEE"/>
    <w:rsid w:val="00B53E1B"/>
    <w:rsid w:val="00B54B5B"/>
    <w:rsid w:val="00B54D24"/>
    <w:rsid w:val="00B67B40"/>
    <w:rsid w:val="00B705DE"/>
    <w:rsid w:val="00B7188B"/>
    <w:rsid w:val="00B732E7"/>
    <w:rsid w:val="00B74F0D"/>
    <w:rsid w:val="00B753F5"/>
    <w:rsid w:val="00B75EDC"/>
    <w:rsid w:val="00B82752"/>
    <w:rsid w:val="00B82C44"/>
    <w:rsid w:val="00B82FEE"/>
    <w:rsid w:val="00B93790"/>
    <w:rsid w:val="00BA0DE6"/>
    <w:rsid w:val="00BA1A13"/>
    <w:rsid w:val="00BB0683"/>
    <w:rsid w:val="00BB4192"/>
    <w:rsid w:val="00BB57BE"/>
    <w:rsid w:val="00BB6782"/>
    <w:rsid w:val="00BC1E28"/>
    <w:rsid w:val="00BC2EB8"/>
    <w:rsid w:val="00BC55DF"/>
    <w:rsid w:val="00BC657F"/>
    <w:rsid w:val="00BC6E68"/>
    <w:rsid w:val="00BD2CB5"/>
    <w:rsid w:val="00BD2E37"/>
    <w:rsid w:val="00BD454B"/>
    <w:rsid w:val="00BD657E"/>
    <w:rsid w:val="00BD7228"/>
    <w:rsid w:val="00BD7F8E"/>
    <w:rsid w:val="00BE07D2"/>
    <w:rsid w:val="00BE0C26"/>
    <w:rsid w:val="00BE2035"/>
    <w:rsid w:val="00BE210D"/>
    <w:rsid w:val="00BE3725"/>
    <w:rsid w:val="00BE51B5"/>
    <w:rsid w:val="00BE689D"/>
    <w:rsid w:val="00BF1D8F"/>
    <w:rsid w:val="00BF4B20"/>
    <w:rsid w:val="00BF6E00"/>
    <w:rsid w:val="00C0275B"/>
    <w:rsid w:val="00C036C5"/>
    <w:rsid w:val="00C0680B"/>
    <w:rsid w:val="00C159DD"/>
    <w:rsid w:val="00C16ABD"/>
    <w:rsid w:val="00C20817"/>
    <w:rsid w:val="00C230C4"/>
    <w:rsid w:val="00C238EC"/>
    <w:rsid w:val="00C2514E"/>
    <w:rsid w:val="00C267EB"/>
    <w:rsid w:val="00C36244"/>
    <w:rsid w:val="00C36B39"/>
    <w:rsid w:val="00C400D4"/>
    <w:rsid w:val="00C408B8"/>
    <w:rsid w:val="00C42074"/>
    <w:rsid w:val="00C427E0"/>
    <w:rsid w:val="00C46F49"/>
    <w:rsid w:val="00C51115"/>
    <w:rsid w:val="00C51725"/>
    <w:rsid w:val="00C5199C"/>
    <w:rsid w:val="00C51C47"/>
    <w:rsid w:val="00C51F67"/>
    <w:rsid w:val="00C53C45"/>
    <w:rsid w:val="00C54F4F"/>
    <w:rsid w:val="00C55195"/>
    <w:rsid w:val="00C626E4"/>
    <w:rsid w:val="00C63CC5"/>
    <w:rsid w:val="00C673A7"/>
    <w:rsid w:val="00C70D6B"/>
    <w:rsid w:val="00C72442"/>
    <w:rsid w:val="00C74FF4"/>
    <w:rsid w:val="00C76BF1"/>
    <w:rsid w:val="00C8113F"/>
    <w:rsid w:val="00C858F2"/>
    <w:rsid w:val="00C86A9A"/>
    <w:rsid w:val="00C90EF0"/>
    <w:rsid w:val="00C97CC8"/>
    <w:rsid w:val="00C97E71"/>
    <w:rsid w:val="00CA0240"/>
    <w:rsid w:val="00CA1ADF"/>
    <w:rsid w:val="00CA26D0"/>
    <w:rsid w:val="00CA2793"/>
    <w:rsid w:val="00CA3938"/>
    <w:rsid w:val="00CA64FA"/>
    <w:rsid w:val="00CB334A"/>
    <w:rsid w:val="00CC15BE"/>
    <w:rsid w:val="00CC6E94"/>
    <w:rsid w:val="00CD0898"/>
    <w:rsid w:val="00CD2577"/>
    <w:rsid w:val="00CD618E"/>
    <w:rsid w:val="00CD62C9"/>
    <w:rsid w:val="00CD73CD"/>
    <w:rsid w:val="00CE0E68"/>
    <w:rsid w:val="00CE1676"/>
    <w:rsid w:val="00CE1F28"/>
    <w:rsid w:val="00CE27F1"/>
    <w:rsid w:val="00CE2B90"/>
    <w:rsid w:val="00CE47A8"/>
    <w:rsid w:val="00CE6D90"/>
    <w:rsid w:val="00CE7790"/>
    <w:rsid w:val="00CF000F"/>
    <w:rsid w:val="00D0186B"/>
    <w:rsid w:val="00D0599F"/>
    <w:rsid w:val="00D07EC4"/>
    <w:rsid w:val="00D1101C"/>
    <w:rsid w:val="00D15C98"/>
    <w:rsid w:val="00D24429"/>
    <w:rsid w:val="00D25377"/>
    <w:rsid w:val="00D25B22"/>
    <w:rsid w:val="00D269EA"/>
    <w:rsid w:val="00D30437"/>
    <w:rsid w:val="00D31C67"/>
    <w:rsid w:val="00D349AD"/>
    <w:rsid w:val="00D3739B"/>
    <w:rsid w:val="00D37F6F"/>
    <w:rsid w:val="00D42768"/>
    <w:rsid w:val="00D43BB1"/>
    <w:rsid w:val="00D46C09"/>
    <w:rsid w:val="00D476C9"/>
    <w:rsid w:val="00D507BA"/>
    <w:rsid w:val="00D5237D"/>
    <w:rsid w:val="00D53376"/>
    <w:rsid w:val="00D55A62"/>
    <w:rsid w:val="00D604EF"/>
    <w:rsid w:val="00D61C60"/>
    <w:rsid w:val="00D64767"/>
    <w:rsid w:val="00D70FEA"/>
    <w:rsid w:val="00D711D7"/>
    <w:rsid w:val="00D7130C"/>
    <w:rsid w:val="00D748CE"/>
    <w:rsid w:val="00D74ADC"/>
    <w:rsid w:val="00D804D7"/>
    <w:rsid w:val="00D863A5"/>
    <w:rsid w:val="00D9083C"/>
    <w:rsid w:val="00D93AC5"/>
    <w:rsid w:val="00D97003"/>
    <w:rsid w:val="00DA06D5"/>
    <w:rsid w:val="00DA2B3D"/>
    <w:rsid w:val="00DA2BF2"/>
    <w:rsid w:val="00DA463C"/>
    <w:rsid w:val="00DA4D2C"/>
    <w:rsid w:val="00DB3D58"/>
    <w:rsid w:val="00DB6520"/>
    <w:rsid w:val="00DB679E"/>
    <w:rsid w:val="00DB716C"/>
    <w:rsid w:val="00DB7F41"/>
    <w:rsid w:val="00DC082F"/>
    <w:rsid w:val="00DC1039"/>
    <w:rsid w:val="00DC1721"/>
    <w:rsid w:val="00DC4898"/>
    <w:rsid w:val="00DC53D6"/>
    <w:rsid w:val="00DC5410"/>
    <w:rsid w:val="00DC67B1"/>
    <w:rsid w:val="00DD4836"/>
    <w:rsid w:val="00DD5EF2"/>
    <w:rsid w:val="00DD63EC"/>
    <w:rsid w:val="00DE2401"/>
    <w:rsid w:val="00DE4B48"/>
    <w:rsid w:val="00DF0C86"/>
    <w:rsid w:val="00DF4168"/>
    <w:rsid w:val="00DF5C9D"/>
    <w:rsid w:val="00DF6786"/>
    <w:rsid w:val="00E01A0C"/>
    <w:rsid w:val="00E03609"/>
    <w:rsid w:val="00E04860"/>
    <w:rsid w:val="00E06E91"/>
    <w:rsid w:val="00E06EED"/>
    <w:rsid w:val="00E15546"/>
    <w:rsid w:val="00E15762"/>
    <w:rsid w:val="00E15C69"/>
    <w:rsid w:val="00E1611C"/>
    <w:rsid w:val="00E1616A"/>
    <w:rsid w:val="00E2045E"/>
    <w:rsid w:val="00E2088F"/>
    <w:rsid w:val="00E208ED"/>
    <w:rsid w:val="00E208FF"/>
    <w:rsid w:val="00E23889"/>
    <w:rsid w:val="00E24C7D"/>
    <w:rsid w:val="00E26C1A"/>
    <w:rsid w:val="00E27D90"/>
    <w:rsid w:val="00E32C1A"/>
    <w:rsid w:val="00E32DC9"/>
    <w:rsid w:val="00E3392B"/>
    <w:rsid w:val="00E36243"/>
    <w:rsid w:val="00E45DDB"/>
    <w:rsid w:val="00E46021"/>
    <w:rsid w:val="00E4674E"/>
    <w:rsid w:val="00E47938"/>
    <w:rsid w:val="00E52425"/>
    <w:rsid w:val="00E52E2B"/>
    <w:rsid w:val="00E63299"/>
    <w:rsid w:val="00E648D5"/>
    <w:rsid w:val="00E730D6"/>
    <w:rsid w:val="00E77408"/>
    <w:rsid w:val="00E816D4"/>
    <w:rsid w:val="00E82BBA"/>
    <w:rsid w:val="00E8405B"/>
    <w:rsid w:val="00E84C53"/>
    <w:rsid w:val="00E8748A"/>
    <w:rsid w:val="00E8757E"/>
    <w:rsid w:val="00E8774E"/>
    <w:rsid w:val="00E9073B"/>
    <w:rsid w:val="00E9128C"/>
    <w:rsid w:val="00E94264"/>
    <w:rsid w:val="00E94FEA"/>
    <w:rsid w:val="00E957CF"/>
    <w:rsid w:val="00E95EAC"/>
    <w:rsid w:val="00E95F07"/>
    <w:rsid w:val="00E97CEF"/>
    <w:rsid w:val="00EB20C0"/>
    <w:rsid w:val="00EB340F"/>
    <w:rsid w:val="00EB3580"/>
    <w:rsid w:val="00EB3E4D"/>
    <w:rsid w:val="00EB4CE1"/>
    <w:rsid w:val="00EC5106"/>
    <w:rsid w:val="00ED0231"/>
    <w:rsid w:val="00ED067B"/>
    <w:rsid w:val="00ED33EF"/>
    <w:rsid w:val="00ED4D9F"/>
    <w:rsid w:val="00ED5524"/>
    <w:rsid w:val="00EE34FD"/>
    <w:rsid w:val="00EF212C"/>
    <w:rsid w:val="00EF37E6"/>
    <w:rsid w:val="00EF3A7E"/>
    <w:rsid w:val="00EF527F"/>
    <w:rsid w:val="00EF58FA"/>
    <w:rsid w:val="00EF6C00"/>
    <w:rsid w:val="00F05972"/>
    <w:rsid w:val="00F05B9F"/>
    <w:rsid w:val="00F12734"/>
    <w:rsid w:val="00F12FAC"/>
    <w:rsid w:val="00F13D72"/>
    <w:rsid w:val="00F20138"/>
    <w:rsid w:val="00F21D9B"/>
    <w:rsid w:val="00F2513A"/>
    <w:rsid w:val="00F25A3A"/>
    <w:rsid w:val="00F26315"/>
    <w:rsid w:val="00F26D09"/>
    <w:rsid w:val="00F309E2"/>
    <w:rsid w:val="00F3675D"/>
    <w:rsid w:val="00F42766"/>
    <w:rsid w:val="00F449E2"/>
    <w:rsid w:val="00F45AFC"/>
    <w:rsid w:val="00F47E28"/>
    <w:rsid w:val="00F502D0"/>
    <w:rsid w:val="00F50980"/>
    <w:rsid w:val="00F510D3"/>
    <w:rsid w:val="00F51590"/>
    <w:rsid w:val="00F52637"/>
    <w:rsid w:val="00F538EB"/>
    <w:rsid w:val="00F57987"/>
    <w:rsid w:val="00F57F2E"/>
    <w:rsid w:val="00F60A49"/>
    <w:rsid w:val="00F61BCA"/>
    <w:rsid w:val="00F632E9"/>
    <w:rsid w:val="00F64A23"/>
    <w:rsid w:val="00F64A3A"/>
    <w:rsid w:val="00F6630C"/>
    <w:rsid w:val="00F719C8"/>
    <w:rsid w:val="00F75BA4"/>
    <w:rsid w:val="00F82C10"/>
    <w:rsid w:val="00F91346"/>
    <w:rsid w:val="00F96924"/>
    <w:rsid w:val="00F96D2A"/>
    <w:rsid w:val="00FA3837"/>
    <w:rsid w:val="00FA3849"/>
    <w:rsid w:val="00FA59AF"/>
    <w:rsid w:val="00FB1F1C"/>
    <w:rsid w:val="00FB3C7B"/>
    <w:rsid w:val="00FC1CF8"/>
    <w:rsid w:val="00FC330D"/>
    <w:rsid w:val="00FC3CAE"/>
    <w:rsid w:val="00FC44C2"/>
    <w:rsid w:val="00FC5FF5"/>
    <w:rsid w:val="00FC74E8"/>
    <w:rsid w:val="00FD061D"/>
    <w:rsid w:val="00FD0860"/>
    <w:rsid w:val="00FD17BD"/>
    <w:rsid w:val="00FD2D17"/>
    <w:rsid w:val="00FD4600"/>
    <w:rsid w:val="00FD5197"/>
    <w:rsid w:val="00FE35AB"/>
    <w:rsid w:val="00FE4CC3"/>
    <w:rsid w:val="00FF2B78"/>
    <w:rsid w:val="00FF4D51"/>
    <w:rsid w:val="00FF5F33"/>
    <w:rsid w:val="00FF7328"/>
    <w:rsid w:val="00FF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ecimalSymbol w:val="."/>
  <w:listSeparator w:val=","/>
  <w14:docId w14:val="587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9" w:unhideWhenUsed="0" w:qFormat="1"/>
    <w:lsdException w:name="heading 2" w:uiPriority="10" w:qFormat="1"/>
    <w:lsdException w:name="heading 3" w:uiPriority="1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uiPriority w:val="9"/>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uiPriority w:val="10"/>
    <w:qFormat/>
    <w:rsid w:val="00686B11"/>
    <w:pPr>
      <w:pBdr>
        <w:bottom w:val="single" w:sz="2" w:space="1" w:color="auto"/>
      </w:pBdr>
      <w:spacing w:before="240" w:after="240"/>
      <w:outlineLvl w:val="1"/>
    </w:pPr>
    <w:rPr>
      <w:sz w:val="28"/>
    </w:rPr>
  </w:style>
  <w:style w:type="paragraph" w:styleId="Heading3">
    <w:name w:val="heading 3"/>
    <w:basedOn w:val="Heading2"/>
    <w:next w:val="Normal"/>
    <w:link w:val="Heading3Char"/>
    <w:uiPriority w:val="11"/>
    <w:qFormat/>
    <w:rsid w:val="009E399D"/>
    <w:pPr>
      <w:numPr>
        <w:ilvl w:val="2"/>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3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3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3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3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3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4D7F76"/>
    <w:rPr>
      <w:b/>
      <w:color w:val="F28E00"/>
      <w:sz w:val="40"/>
    </w:rPr>
  </w:style>
  <w:style w:type="character" w:customStyle="1" w:styleId="Heading2Char">
    <w:name w:val="Heading 2 Char"/>
    <w:basedOn w:val="DefaultParagraphFont"/>
    <w:link w:val="Heading2"/>
    <w:uiPriority w:val="10"/>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iPriority w:val="14"/>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35"/>
    <w:unhideWhenUsed/>
    <w:qFormat/>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qFormat/>
    <w:rsid w:val="005016BA"/>
    <w:pPr>
      <w:ind w:left="720"/>
      <w:contextualSpacing/>
    </w:pPr>
  </w:style>
  <w:style w:type="paragraph" w:customStyle="1" w:styleId="Default">
    <w:name w:val="Default"/>
    <w:rsid w:val="00167BD0"/>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9" w:unhideWhenUsed="0" w:qFormat="1"/>
    <w:lsdException w:name="heading 2" w:uiPriority="10" w:qFormat="1"/>
    <w:lsdException w:name="heading 3" w:uiPriority="1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uiPriority w:val="9"/>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uiPriority w:val="10"/>
    <w:qFormat/>
    <w:rsid w:val="00686B11"/>
    <w:pPr>
      <w:pBdr>
        <w:bottom w:val="single" w:sz="2" w:space="1" w:color="auto"/>
      </w:pBdr>
      <w:spacing w:before="240" w:after="240"/>
      <w:outlineLvl w:val="1"/>
    </w:pPr>
    <w:rPr>
      <w:sz w:val="28"/>
    </w:rPr>
  </w:style>
  <w:style w:type="paragraph" w:styleId="Heading3">
    <w:name w:val="heading 3"/>
    <w:basedOn w:val="Heading2"/>
    <w:next w:val="Normal"/>
    <w:link w:val="Heading3Char"/>
    <w:uiPriority w:val="11"/>
    <w:qFormat/>
    <w:rsid w:val="009E399D"/>
    <w:pPr>
      <w:numPr>
        <w:ilvl w:val="2"/>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3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3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3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3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3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4D7F76"/>
    <w:rPr>
      <w:b/>
      <w:color w:val="F28E00"/>
      <w:sz w:val="40"/>
    </w:rPr>
  </w:style>
  <w:style w:type="character" w:customStyle="1" w:styleId="Heading2Char">
    <w:name w:val="Heading 2 Char"/>
    <w:basedOn w:val="DefaultParagraphFont"/>
    <w:link w:val="Heading2"/>
    <w:uiPriority w:val="10"/>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iPriority w:val="14"/>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35"/>
    <w:unhideWhenUsed/>
    <w:qFormat/>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qFormat/>
    <w:rsid w:val="005016BA"/>
    <w:pPr>
      <w:ind w:left="720"/>
      <w:contextualSpacing/>
    </w:pPr>
  </w:style>
  <w:style w:type="paragraph" w:customStyle="1" w:styleId="Default">
    <w:name w:val="Default"/>
    <w:rsid w:val="00167BD0"/>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7342">
      <w:bodyDiv w:val="1"/>
      <w:marLeft w:val="0"/>
      <w:marRight w:val="0"/>
      <w:marTop w:val="0"/>
      <w:marBottom w:val="0"/>
      <w:divBdr>
        <w:top w:val="none" w:sz="0" w:space="0" w:color="auto"/>
        <w:left w:val="none" w:sz="0" w:space="0" w:color="auto"/>
        <w:bottom w:val="none" w:sz="0" w:space="0" w:color="auto"/>
        <w:right w:val="none" w:sz="0" w:space="0" w:color="auto"/>
      </w:divBdr>
    </w:div>
    <w:div w:id="400493174">
      <w:bodyDiv w:val="1"/>
      <w:marLeft w:val="0"/>
      <w:marRight w:val="0"/>
      <w:marTop w:val="0"/>
      <w:marBottom w:val="0"/>
      <w:divBdr>
        <w:top w:val="none" w:sz="0" w:space="0" w:color="auto"/>
        <w:left w:val="none" w:sz="0" w:space="0" w:color="auto"/>
        <w:bottom w:val="none" w:sz="0" w:space="0" w:color="auto"/>
        <w:right w:val="none" w:sz="0" w:space="0" w:color="auto"/>
      </w:divBdr>
    </w:div>
    <w:div w:id="560483258">
      <w:bodyDiv w:val="1"/>
      <w:marLeft w:val="0"/>
      <w:marRight w:val="0"/>
      <w:marTop w:val="0"/>
      <w:marBottom w:val="0"/>
      <w:divBdr>
        <w:top w:val="none" w:sz="0" w:space="0" w:color="auto"/>
        <w:left w:val="none" w:sz="0" w:space="0" w:color="auto"/>
        <w:bottom w:val="none" w:sz="0" w:space="0" w:color="auto"/>
        <w:right w:val="none" w:sz="0" w:space="0" w:color="auto"/>
      </w:divBdr>
    </w:div>
    <w:div w:id="679085580">
      <w:bodyDiv w:val="1"/>
      <w:marLeft w:val="0"/>
      <w:marRight w:val="0"/>
      <w:marTop w:val="0"/>
      <w:marBottom w:val="0"/>
      <w:divBdr>
        <w:top w:val="none" w:sz="0" w:space="0" w:color="auto"/>
        <w:left w:val="none" w:sz="0" w:space="0" w:color="auto"/>
        <w:bottom w:val="none" w:sz="0" w:space="0" w:color="auto"/>
        <w:right w:val="none" w:sz="0" w:space="0" w:color="auto"/>
      </w:divBdr>
    </w:div>
    <w:div w:id="902301625">
      <w:bodyDiv w:val="1"/>
      <w:marLeft w:val="0"/>
      <w:marRight w:val="0"/>
      <w:marTop w:val="0"/>
      <w:marBottom w:val="0"/>
      <w:divBdr>
        <w:top w:val="none" w:sz="0" w:space="0" w:color="auto"/>
        <w:left w:val="none" w:sz="0" w:space="0" w:color="auto"/>
        <w:bottom w:val="none" w:sz="0" w:space="0" w:color="auto"/>
        <w:right w:val="none" w:sz="0" w:space="0" w:color="auto"/>
      </w:divBdr>
    </w:div>
    <w:div w:id="1050878454">
      <w:bodyDiv w:val="1"/>
      <w:marLeft w:val="0"/>
      <w:marRight w:val="0"/>
      <w:marTop w:val="0"/>
      <w:marBottom w:val="0"/>
      <w:divBdr>
        <w:top w:val="none" w:sz="0" w:space="0" w:color="auto"/>
        <w:left w:val="none" w:sz="0" w:space="0" w:color="auto"/>
        <w:bottom w:val="none" w:sz="0" w:space="0" w:color="auto"/>
        <w:right w:val="none" w:sz="0" w:space="0" w:color="auto"/>
      </w:divBdr>
    </w:div>
    <w:div w:id="1111777078">
      <w:bodyDiv w:val="1"/>
      <w:marLeft w:val="0"/>
      <w:marRight w:val="0"/>
      <w:marTop w:val="0"/>
      <w:marBottom w:val="0"/>
      <w:divBdr>
        <w:top w:val="none" w:sz="0" w:space="0" w:color="auto"/>
        <w:left w:val="none" w:sz="0" w:space="0" w:color="auto"/>
        <w:bottom w:val="none" w:sz="0" w:space="0" w:color="auto"/>
        <w:right w:val="none" w:sz="0" w:space="0" w:color="auto"/>
      </w:divBdr>
      <w:divsChild>
        <w:div w:id="574126871">
          <w:marLeft w:val="0"/>
          <w:marRight w:val="0"/>
          <w:marTop w:val="0"/>
          <w:marBottom w:val="0"/>
          <w:divBdr>
            <w:top w:val="none" w:sz="0" w:space="0" w:color="auto"/>
            <w:left w:val="none" w:sz="0" w:space="0" w:color="auto"/>
            <w:bottom w:val="none" w:sz="0" w:space="0" w:color="auto"/>
            <w:right w:val="none" w:sz="0" w:space="0" w:color="auto"/>
          </w:divBdr>
          <w:divsChild>
            <w:div w:id="1098719535">
              <w:marLeft w:val="0"/>
              <w:marRight w:val="0"/>
              <w:marTop w:val="0"/>
              <w:marBottom w:val="0"/>
              <w:divBdr>
                <w:top w:val="none" w:sz="0" w:space="0" w:color="auto"/>
                <w:left w:val="none" w:sz="0" w:space="0" w:color="auto"/>
                <w:bottom w:val="none" w:sz="0" w:space="0" w:color="auto"/>
                <w:right w:val="none" w:sz="0" w:space="0" w:color="auto"/>
              </w:divBdr>
              <w:divsChild>
                <w:div w:id="799767355">
                  <w:marLeft w:val="150"/>
                  <w:marRight w:val="150"/>
                  <w:marTop w:val="0"/>
                  <w:marBottom w:val="0"/>
                  <w:divBdr>
                    <w:top w:val="none" w:sz="0" w:space="0" w:color="auto"/>
                    <w:left w:val="none" w:sz="0" w:space="0" w:color="auto"/>
                    <w:bottom w:val="none" w:sz="0" w:space="0" w:color="auto"/>
                    <w:right w:val="none" w:sz="0" w:space="0" w:color="auto"/>
                  </w:divBdr>
                  <w:divsChild>
                    <w:div w:id="589195272">
                      <w:marLeft w:val="0"/>
                      <w:marRight w:val="0"/>
                      <w:marTop w:val="0"/>
                      <w:marBottom w:val="0"/>
                      <w:divBdr>
                        <w:top w:val="none" w:sz="0" w:space="0" w:color="auto"/>
                        <w:left w:val="none" w:sz="0" w:space="0" w:color="auto"/>
                        <w:bottom w:val="none" w:sz="0" w:space="0" w:color="auto"/>
                        <w:right w:val="none" w:sz="0" w:space="0" w:color="auto"/>
                      </w:divBdr>
                      <w:divsChild>
                        <w:div w:id="1201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9453">
      <w:bodyDiv w:val="1"/>
      <w:marLeft w:val="0"/>
      <w:marRight w:val="0"/>
      <w:marTop w:val="0"/>
      <w:marBottom w:val="0"/>
      <w:divBdr>
        <w:top w:val="none" w:sz="0" w:space="0" w:color="auto"/>
        <w:left w:val="none" w:sz="0" w:space="0" w:color="auto"/>
        <w:bottom w:val="none" w:sz="0" w:space="0" w:color="auto"/>
        <w:right w:val="none" w:sz="0" w:space="0" w:color="auto"/>
      </w:divBdr>
      <w:divsChild>
        <w:div w:id="130102541">
          <w:marLeft w:val="0"/>
          <w:marRight w:val="0"/>
          <w:marTop w:val="0"/>
          <w:marBottom w:val="0"/>
          <w:divBdr>
            <w:top w:val="none" w:sz="0" w:space="0" w:color="auto"/>
            <w:left w:val="none" w:sz="0" w:space="0" w:color="auto"/>
            <w:bottom w:val="none" w:sz="0" w:space="0" w:color="auto"/>
            <w:right w:val="none" w:sz="0" w:space="0" w:color="auto"/>
          </w:divBdr>
          <w:divsChild>
            <w:div w:id="1171599300">
              <w:marLeft w:val="0"/>
              <w:marRight w:val="0"/>
              <w:marTop w:val="0"/>
              <w:marBottom w:val="0"/>
              <w:divBdr>
                <w:top w:val="none" w:sz="0" w:space="0" w:color="auto"/>
                <w:left w:val="none" w:sz="0" w:space="0" w:color="auto"/>
                <w:bottom w:val="none" w:sz="0" w:space="0" w:color="auto"/>
                <w:right w:val="none" w:sz="0" w:space="0" w:color="auto"/>
              </w:divBdr>
              <w:divsChild>
                <w:div w:id="1610963312">
                  <w:marLeft w:val="0"/>
                  <w:marRight w:val="0"/>
                  <w:marTop w:val="0"/>
                  <w:marBottom w:val="0"/>
                  <w:divBdr>
                    <w:top w:val="none" w:sz="0" w:space="0" w:color="auto"/>
                    <w:left w:val="none" w:sz="0" w:space="0" w:color="auto"/>
                    <w:bottom w:val="none" w:sz="0" w:space="0" w:color="auto"/>
                    <w:right w:val="none" w:sz="0" w:space="0" w:color="auto"/>
                  </w:divBdr>
                  <w:divsChild>
                    <w:div w:id="1330601089">
                      <w:marLeft w:val="0"/>
                      <w:marRight w:val="0"/>
                      <w:marTop w:val="0"/>
                      <w:marBottom w:val="0"/>
                      <w:divBdr>
                        <w:top w:val="none" w:sz="0" w:space="0" w:color="auto"/>
                        <w:left w:val="none" w:sz="0" w:space="0" w:color="auto"/>
                        <w:bottom w:val="none" w:sz="0" w:space="0" w:color="auto"/>
                        <w:right w:val="none" w:sz="0" w:space="0" w:color="auto"/>
                      </w:divBdr>
                      <w:divsChild>
                        <w:div w:id="1559590619">
                          <w:marLeft w:val="0"/>
                          <w:marRight w:val="0"/>
                          <w:marTop w:val="0"/>
                          <w:marBottom w:val="0"/>
                          <w:divBdr>
                            <w:top w:val="none" w:sz="0" w:space="0" w:color="auto"/>
                            <w:left w:val="none" w:sz="0" w:space="0" w:color="auto"/>
                            <w:bottom w:val="none" w:sz="0" w:space="0" w:color="auto"/>
                            <w:right w:val="none" w:sz="0" w:space="0" w:color="auto"/>
                          </w:divBdr>
                          <w:divsChild>
                            <w:div w:id="1747025040">
                              <w:marLeft w:val="0"/>
                              <w:marRight w:val="0"/>
                              <w:marTop w:val="0"/>
                              <w:marBottom w:val="0"/>
                              <w:divBdr>
                                <w:top w:val="none" w:sz="0" w:space="0" w:color="auto"/>
                                <w:left w:val="none" w:sz="0" w:space="0" w:color="auto"/>
                                <w:bottom w:val="none" w:sz="0" w:space="0" w:color="auto"/>
                                <w:right w:val="none" w:sz="0" w:space="0" w:color="auto"/>
                              </w:divBdr>
                              <w:divsChild>
                                <w:div w:id="16367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3880">
      <w:bodyDiv w:val="1"/>
      <w:marLeft w:val="0"/>
      <w:marRight w:val="0"/>
      <w:marTop w:val="0"/>
      <w:marBottom w:val="0"/>
      <w:divBdr>
        <w:top w:val="none" w:sz="0" w:space="0" w:color="auto"/>
        <w:left w:val="none" w:sz="0" w:space="0" w:color="auto"/>
        <w:bottom w:val="none" w:sz="0" w:space="0" w:color="auto"/>
        <w:right w:val="none" w:sz="0" w:space="0" w:color="auto"/>
      </w:divBdr>
    </w:div>
    <w:div w:id="1455055620">
      <w:bodyDiv w:val="1"/>
      <w:marLeft w:val="0"/>
      <w:marRight w:val="0"/>
      <w:marTop w:val="0"/>
      <w:marBottom w:val="0"/>
      <w:divBdr>
        <w:top w:val="none" w:sz="0" w:space="0" w:color="auto"/>
        <w:left w:val="none" w:sz="0" w:space="0" w:color="auto"/>
        <w:bottom w:val="none" w:sz="0" w:space="0" w:color="auto"/>
        <w:right w:val="none" w:sz="0" w:space="0" w:color="auto"/>
      </w:divBdr>
    </w:div>
    <w:div w:id="1456408804">
      <w:bodyDiv w:val="1"/>
      <w:marLeft w:val="0"/>
      <w:marRight w:val="0"/>
      <w:marTop w:val="0"/>
      <w:marBottom w:val="0"/>
      <w:divBdr>
        <w:top w:val="none" w:sz="0" w:space="0" w:color="auto"/>
        <w:left w:val="none" w:sz="0" w:space="0" w:color="auto"/>
        <w:bottom w:val="none" w:sz="0" w:space="0" w:color="auto"/>
        <w:right w:val="none" w:sz="0" w:space="0" w:color="auto"/>
      </w:divBdr>
    </w:div>
    <w:div w:id="1545562397">
      <w:bodyDiv w:val="1"/>
      <w:marLeft w:val="0"/>
      <w:marRight w:val="0"/>
      <w:marTop w:val="0"/>
      <w:marBottom w:val="0"/>
      <w:divBdr>
        <w:top w:val="none" w:sz="0" w:space="0" w:color="auto"/>
        <w:left w:val="none" w:sz="0" w:space="0" w:color="auto"/>
        <w:bottom w:val="none" w:sz="0" w:space="0" w:color="auto"/>
        <w:right w:val="none" w:sz="0" w:space="0" w:color="auto"/>
      </w:divBdr>
    </w:div>
    <w:div w:id="1735395724">
      <w:bodyDiv w:val="1"/>
      <w:marLeft w:val="0"/>
      <w:marRight w:val="0"/>
      <w:marTop w:val="0"/>
      <w:marBottom w:val="0"/>
      <w:divBdr>
        <w:top w:val="none" w:sz="0" w:space="0" w:color="auto"/>
        <w:left w:val="none" w:sz="0" w:space="0" w:color="auto"/>
        <w:bottom w:val="none" w:sz="0" w:space="0" w:color="auto"/>
        <w:right w:val="none" w:sz="0" w:space="0" w:color="auto"/>
      </w:divBdr>
    </w:div>
    <w:div w:id="1873878886">
      <w:bodyDiv w:val="1"/>
      <w:marLeft w:val="0"/>
      <w:marRight w:val="0"/>
      <w:marTop w:val="0"/>
      <w:marBottom w:val="0"/>
      <w:divBdr>
        <w:top w:val="none" w:sz="0" w:space="0" w:color="auto"/>
        <w:left w:val="none" w:sz="0" w:space="0" w:color="auto"/>
        <w:bottom w:val="none" w:sz="0" w:space="0" w:color="auto"/>
        <w:right w:val="none" w:sz="0" w:space="0" w:color="auto"/>
      </w:divBdr>
    </w:div>
    <w:div w:id="1972057973">
      <w:bodyDiv w:val="1"/>
      <w:marLeft w:val="0"/>
      <w:marRight w:val="0"/>
      <w:marTop w:val="0"/>
      <w:marBottom w:val="0"/>
      <w:divBdr>
        <w:top w:val="none" w:sz="0" w:space="0" w:color="auto"/>
        <w:left w:val="none" w:sz="0" w:space="0" w:color="auto"/>
        <w:bottom w:val="none" w:sz="0" w:space="0" w:color="auto"/>
        <w:right w:val="none" w:sz="0" w:space="0" w:color="auto"/>
      </w:divBdr>
      <w:divsChild>
        <w:div w:id="113725629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L12208@transport.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pa.nsw.gov.au/prpoeoap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L12208@transport.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MS_x0020_Element xmlns="29759e3d-bf68-4e59-be0d-9e4bd355444c">02: Environmental Management Practices</EMS_x0020_Element>
    <Approver xmlns="29759e3d-bf68-4e59-be0d-9e4bd355444c">Director Environment</Approver>
    <Issue_x0020_Date xmlns="29759e3d-bf68-4e59-be0d-9e4bd355444c">2019-03-27T13:00:00+00:00</Issue_x0020_Date>
    <ShowRepairView xmlns="http://schemas.microsoft.com/sharepoint/v3" xsi:nil="true"/>
    <Custodian xmlns="29759e3d-bf68-4e59-be0d-9e4bd355444c">9</Custodian>
    <Version1 xmlns="29759e3d-bf68-4e59-be0d-9e4bd355444c">2.0</Version1>
    <Content_x0020_Type xmlns="29759e3d-bf68-4e59-be0d-9e4bd355444c">Form</Content_x0020_Type>
    <Description0 xmlns="29759e3d-bf68-4e59-be0d-9e4bd355444c"> Rail Operator EPL 12208 Assurance </Description0>
    <ShowCombineView xmlns="http://schemas.microsoft.com/sharepoint/v3" xsi:nil="true"/>
    <Custodian_x0020_Position xmlns="29759e3d-bf68-4e59-be0d-9e4bd355444c">Environment Specialist</Custodian_x0020_Position>
    <xd_ProgID xmlns="http://schemas.microsoft.com/sharepoint/v3" xsi:nil="true"/>
    <Sort_x0020_LEvel xmlns="29759e3d-bf68-4e59-be0d-9e4bd355444c">6= Form</Sort_x0020_LEvel>
    <Review_x0020_Date xmlns="29759e3d-bf68-4e59-be0d-9e4bd355444c">2022-03-27T13:00:00+00:00</Review_x0020_Date>
    <Document_x0020_Reference xmlns="29759e3d-bf68-4e59-be0d-9e4bd355444c">EMS-02-FM-0140</Document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53293ED87891DC459665992DD7883314" ma:contentTypeVersion="14" ma:contentTypeDescription="Fill out this form." ma:contentTypeScope="" ma:versionID="b01664b7b4e42ddd1320471e0562b446">
  <xsd:schema xmlns:xsd="http://www.w3.org/2001/XMLSchema" xmlns:xs="http://www.w3.org/2001/XMLSchema" xmlns:p="http://schemas.microsoft.com/office/2006/metadata/properties" xmlns:ns1="http://schemas.microsoft.com/sharepoint/v3" xmlns:ns2="29759e3d-bf68-4e59-be0d-9e4bd355444c" targetNamespace="http://schemas.microsoft.com/office/2006/metadata/properties" ma:root="true" ma:fieldsID="d699b4e8be9cd60cfc56011639970096" ns1:_="" ns2:_="">
    <xsd:import namespace="http://schemas.microsoft.com/sharepoint/v3"/>
    <xsd:import namespace="29759e3d-bf68-4e59-be0d-9e4bd355444c"/>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2:Description0"/>
                <xsd:element ref="ns2:Document_x0020_Reference"/>
                <xsd:element ref="ns2:EMS_x0020_Element"/>
                <xsd:element ref="ns2:Content_x0020_Type"/>
                <xsd:element ref="ns2:Sort_x0020_LEvel"/>
                <xsd:element ref="ns2:Custodian"/>
                <xsd:element ref="ns2:Custodian_x0020_Position"/>
                <xsd:element ref="ns2:Approver"/>
                <xsd:element ref="ns2:Version1"/>
                <xsd:element ref="ns2:Issu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59e3d-bf68-4e59-be0d-9e4bd355444c" elementFormDefault="qualified">
    <xsd:import namespace="http://schemas.microsoft.com/office/2006/documentManagement/types"/>
    <xsd:import namespace="http://schemas.microsoft.com/office/infopath/2007/PartnerControls"/>
    <xsd:element name="Description0" ma:index="13" ma:displayName="Description" ma:internalName="Description0">
      <xsd:simpleType>
        <xsd:restriction base="dms:Note">
          <xsd:maxLength value="255"/>
        </xsd:restriction>
      </xsd:simpleType>
    </xsd:element>
    <xsd:element name="Document_x0020_Reference" ma:index="14" ma:displayName="Document Reference" ma:description="Document number in the format EMS-&lt;framework 3 letter code&gt;-&lt;document type prefix&gt;-&lt;unique number&gt;" ma:internalName="Document_x0020_Reference">
      <xsd:simpleType>
        <xsd:restriction base="dms:Text">
          <xsd:maxLength value="255"/>
        </xsd:restriction>
      </xsd:simpleType>
    </xsd:element>
    <xsd:element name="EMS_x0020_Element" ma:index="15" ma:displayName="EMS Element" ma:description="The EMS Element which the document relates to" ma:format="Dropdown" ma:internalName="EMS_x0020_Element">
      <xsd:simpleType>
        <xsd:restriction base="dms:Choice">
          <xsd:enumeration value="01: Policy &amp; Framework"/>
          <xsd:enumeration value="02: Environmental Management Practices"/>
          <xsd:enumeration value="03: Environmental Planning"/>
          <xsd:enumeration value="04: EPL Management"/>
          <xsd:enumeration value="05: Air"/>
          <xsd:enumeration value="06: Biodiversity"/>
          <xsd:enumeration value="07: Contaminated Land"/>
          <xsd:enumeration value="08: Energy"/>
          <xsd:enumeration value="09: Heritage"/>
          <xsd:enumeration value="10: Noise &amp; Vibration"/>
          <xsd:enumeration value="11: Pesticides"/>
          <xsd:enumeration value="12: Sustainability"/>
          <xsd:enumeration value="13: Waste"/>
          <xsd:enumeration value="14: Water"/>
        </xsd:restriction>
      </xsd:simpleType>
    </xsd:element>
    <xsd:element name="Content_x0020_Type" ma:index="16" ma:displayName="Content Type" ma:description="The subject of the document, from the governing framework" ma:format="Dropdown" ma:internalName="Content_x0020_Type">
      <xsd:simpleType>
        <xsd:restriction base="dms:Choice">
          <xsd:enumeration value="Environmental Working"/>
          <xsd:enumeration value="Form"/>
          <xsd:enumeration value="Guide"/>
          <xsd:enumeration value="Enviornmental Standard"/>
          <xsd:enumeration value="Procedure"/>
          <xsd:enumeration value="Policy"/>
          <xsd:enumeration value="Register"/>
          <xsd:enumeration value="System Requirement"/>
          <xsd:enumeration value="System Procedure"/>
          <xsd:enumeration value="Template"/>
          <xsd:enumeration value="Work Instructions"/>
          <xsd:enumeration value="Organisational Procedure"/>
        </xsd:restriction>
      </xsd:simpleType>
    </xsd:element>
    <xsd:element name="Sort_x0020_LEvel" ma:index="17" ma:displayName="Sort Level" ma:description="Used for sorting in preferred order - field is not visible" ma:format="Dropdown" ma:internalName="Sort_x0020_LEvel">
      <xsd:simpleType>
        <xsd:restriction base="dms:Choice">
          <xsd:enumeration value="0=System Description"/>
          <xsd:enumeration value="1=Policy"/>
          <xsd:enumeration value="2=System Requirement"/>
          <xsd:enumeration value="3=Procedure"/>
          <xsd:enumeration value="4=Guide"/>
          <xsd:enumeration value="5=Standards"/>
          <xsd:enumeration value="6=Checklist"/>
          <xsd:enumeration value="7= Form"/>
          <xsd:enumeration value="8=Register"/>
          <xsd:enumeration value="9=Summary"/>
          <xsd:enumeration value="10=Template"/>
          <xsd:enumeration value="11=Instructions"/>
          <xsd:enumeration value="11=Manual"/>
          <xsd:enumeration value="12=Environmental Working"/>
        </xsd:restriction>
      </xsd:simpleType>
    </xsd:element>
    <xsd:element name="Custodian" ma:index="18" ma:displayName="Custodian" ma:list="{44be6277-25e4-48fb-b646-e37514d6b2f5}" ma:internalName="Custodian" ma:readOnly="false" ma:showField="E_x002d_mail_x0020_Address">
      <xsd:simpleType>
        <xsd:restriction base="dms:Lookup"/>
      </xsd:simpleType>
    </xsd:element>
    <xsd:element name="Custodian_x0020_Position" ma:index="19" ma:displayName="Custodian Position" ma:description="Role of the person with allocated responsibility for creating or amending a document or for “ownership” of an external document within Sydney Trains" ma:format="Dropdown" ma:internalName="Custodian_x0020_Position">
      <xsd:simpleType>
        <xsd:union memberTypes="dms:Text">
          <xsd:simpleType>
            <xsd:restriction base="dms:Choice">
              <xsd:enumeration value="Environment Specialist"/>
              <xsd:enumeration value="Environment Manager, Corporate Services"/>
              <xsd:enumeration value="Director Environment"/>
              <xsd:enumeration value="Senior Heritage Specialist"/>
            </xsd:restriction>
          </xsd:simpleType>
        </xsd:union>
      </xsd:simpleType>
    </xsd:element>
    <xsd:element name="Approver" ma:index="20" ma:displayName="Approver" ma:default="Director Environment" ma:description="Role of the manager with allocated responsibility for approving documents; consults with the Document Custodian during the drafting process" ma:format="Dropdown" ma:internalName="Approver">
      <xsd:simpleType>
        <xsd:restriction base="dms:Choice">
          <xsd:enumeration value="Director Environment"/>
        </xsd:restriction>
      </xsd:simpleType>
    </xsd:element>
    <xsd:element name="Version1" ma:index="21" ma:displayName="Version." ma:format="Dropdown" ma:internalName="Version1">
      <xsd:simpleType>
        <xsd:union memberTypes="dms:Text">
          <xsd:simpleType>
            <xsd:restriction base="dms:Choice">
              <xsd:enumeration value="1.0"/>
              <xsd:enumeration value="1.1"/>
              <xsd:enumeration value="1.2"/>
              <xsd:enumeration value="1.3"/>
              <xsd:enumeration value="1.4"/>
              <xsd:enumeration value="1.5"/>
              <xsd:enumeration value="2.0"/>
              <xsd:enumeration value="2.1"/>
            </xsd:restriction>
          </xsd:simpleType>
        </xsd:union>
      </xsd:simpleType>
    </xsd:element>
    <xsd:element name="Issue_x0020_Date" ma:index="22" ma:displayName="Issue Date" ma:default="[today]" ma:format="DateOnly" ma:internalName="Issue_x0020_Date">
      <xsd:simpleType>
        <xsd:restriction base="dms:DateTime"/>
      </xsd:simpleType>
    </xsd:element>
    <xsd:element name="Review_x0020_Date" ma:index="23" ma:displayName="Review Date" ma:description="The date by which the review of the document must be complet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17C5-ACD6-4B42-87D2-0A0EEF079858}">
  <ds:schemaRefs>
    <ds:schemaRef ds:uri="http://schemas.microsoft.com/sharepoint/v3"/>
    <ds:schemaRef ds:uri="29759e3d-bf68-4e59-be0d-9e4bd355444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F0C978-EB03-46E7-BA1E-8A91F9A3A563}">
  <ds:schemaRefs>
    <ds:schemaRef ds:uri="http://schemas.microsoft.com/sharepoint/v3/contenttype/forms"/>
  </ds:schemaRefs>
</ds:datastoreItem>
</file>

<file path=customXml/itemProps3.xml><?xml version="1.0" encoding="utf-8"?>
<ds:datastoreItem xmlns:ds="http://schemas.openxmlformats.org/officeDocument/2006/customXml" ds:itemID="{D2405029-1F85-4FD9-99C5-07EC1F0E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59e3d-bf68-4e59-be0d-9e4bd355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039F6-7E5B-42FC-A084-6FDE3CE7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Organisational Procedure Template</vt:lpstr>
    </vt:vector>
  </TitlesOfParts>
  <Company>TfNSW</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Procedure Template</dc:title>
  <dc:creator>MALLA, BINDU</dc:creator>
  <cp:lastModifiedBy>Knight, Benjamin</cp:lastModifiedBy>
  <cp:revision>2</cp:revision>
  <cp:lastPrinted>2015-11-03T22:18:00Z</cp:lastPrinted>
  <dcterms:created xsi:type="dcterms:W3CDTF">2019-05-15T00:30:00Z</dcterms:created>
  <dcterms:modified xsi:type="dcterms:W3CDTF">2019-05-15T00:30:00Z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0x0101010053293ED87891DC459665992DD7883314</vt:lpwstr>
  </property>
</Properties>
</file>